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5062B" w:rsidRDefault="004C27B0">
      <w:pPr>
        <w:rPr>
          <w:rFonts w:ascii="Arial" w:hAnsi="Arial" w:cs="Arial"/>
          <w:b/>
        </w:rPr>
      </w:pPr>
      <w:r>
        <w:rPr>
          <w:rFonts w:ascii="Arial" w:hAnsi="Arial" w:cs="Arial"/>
          <w:b/>
          <w:noProof/>
          <w:lang w:eastAsia="de-DE"/>
        </w:rPr>
        <mc:AlternateContent>
          <mc:Choice Requires="wps">
            <w:drawing>
              <wp:anchor distT="0" distB="0" distL="114300" distR="114300" simplePos="0" relativeHeight="251659776" behindDoc="0" locked="0" layoutInCell="1" allowOverlap="1" wp14:anchorId="66EF2E09" wp14:editId="00C5EA50">
                <wp:simplePos x="0" y="0"/>
                <wp:positionH relativeFrom="column">
                  <wp:posOffset>3072130</wp:posOffset>
                </wp:positionH>
                <wp:positionV relativeFrom="paragraph">
                  <wp:posOffset>18415</wp:posOffset>
                </wp:positionV>
                <wp:extent cx="2719705" cy="885825"/>
                <wp:effectExtent l="0" t="0" r="4445" b="9525"/>
                <wp:wrapNone/>
                <wp:docPr id="6" name="Textfeld 6"/>
                <wp:cNvGraphicFramePr/>
                <a:graphic xmlns:a="http://schemas.openxmlformats.org/drawingml/2006/main">
                  <a:graphicData uri="http://schemas.microsoft.com/office/word/2010/wordprocessingShape">
                    <wps:wsp>
                      <wps:cNvSpPr txBox="1"/>
                      <wps:spPr>
                        <a:xfrm>
                          <a:off x="0" y="0"/>
                          <a:ext cx="2719705" cy="885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27B0" w:rsidRDefault="004C27B0">
                            <w:r>
                              <w:rPr>
                                <w:noProof/>
                                <w:lang w:eastAsia="de-DE"/>
                              </w:rPr>
                              <w:drawing>
                                <wp:inline distT="0" distB="0" distL="0" distR="0" wp14:anchorId="21D2BEAB" wp14:editId="2CE970AD">
                                  <wp:extent cx="2338705" cy="725296"/>
                                  <wp:effectExtent l="0" t="0" r="4445" b="0"/>
                                  <wp:docPr id="5" name="Grafik 5" descr="C:\Users\Reiner\Documents\SÖS, LINKE, Plus\pic236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iner\Documents\SÖS, LINKE, Plus\pic2369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8705" cy="7252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6" o:spid="_x0000_s1026" type="#_x0000_t202" style="position:absolute;margin-left:241.9pt;margin-top:1.45pt;width:214.15pt;height:69.7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piPjAIAAIoFAAAOAAAAZHJzL2Uyb0RvYy54bWysVEtvGyEQvlfqf0Dc67Xd2HGsrCM3katK&#10;VhI1qXLGLMSowFDA3nV/fQZ2/WiaS6pedgfmmxnmm8flVWM02QofFNiSDnp9SoTlUCn7XNIfj4tP&#10;E0pCZLZiGqwo6U4EejX7+OGydlMxhDXoSniCTmyY1q6k6xjdtCgCXwvDQg+csKiU4A2LePTPReVZ&#10;jd6NLob9/riowVfOAxch4O1Nq6Sz7F9KweOdlEFEokuKb4v56/N3lb7F7JJNnz1za8W7Z7B/eIVh&#10;ymLQg6sbFhnZePWXK6O4hwAy9jiYAqRUXOQcMJtB/1U2D2vmRM4FyQnuQFP4f2757fbeE1WVdEyJ&#10;ZQZL9CiaKIWuyDixU7swRdCDQ1hsvkCDVd7fB7xMSTfSm/THdAjqkefdgVt0RjheDs8HF+f9ESUc&#10;dZPJaDIcJTfF0dr5EL8KMCQJJfVYu0wp2y5DbKF7SAoWQKtqobTOh9Qv4lp7smVYaR3zG9H5Hyht&#10;SY2Jfh71s2MLybz1rG1yI3LHdOFS5m2GWYo7LRJG2+9CImM50TdiM86FPcTP6ISSGOo9hh3++Kr3&#10;GLd5oEWODDYejI2y4HP2ecSOlFU/95TJFo+1Ock7ibFZNV1HrKDaYUN4aAcqOL5QWLUlC/GeeZwg&#10;7AHcCvEOP1IDsg6dRMka/O+37hMeGxu1lNQ4kSUNvzbMC0r0N4stfzE4O0sjnA9no/MhHvypZnWq&#10;sRtzDdgKA9w/jmcx4aPei9KDecLlMU9RUcUsx9gljXvxOrZ7ApcPF/N5BuHQOhaX9sHx5DrRm3ry&#10;sXli3nWNG7Hlb2E/u2z6qn9bbLK0MN9EkCo3dyK4ZbUjHgc+j0e3nNJGOT1n1HGFzl4AAAD//wMA&#10;UEsDBBQABgAIAAAAIQAj/QWr4AAAAAkBAAAPAAAAZHJzL2Rvd25yZXYueG1sTI9LT8MwEITvSPwH&#10;a5G4IOq8gDbEqRDiIXGj4SFubrwkEfE6it0k/HuWExxHM5r5ptguthcTjr5zpCBeRSCQamc6ahS8&#10;VPfnaxA+aDK6d4QKvtHDtjw+KnRu3EzPOO1CI7iEfK4VtCEMuZS+btFqv3IDEnufbrQ6sBwbaUY9&#10;c7ntZRJFl9Lqjnih1QPetlh/7Q5WwcdZ8/7kl4fXOb1Ih7vHqbp6M5VSpyfLzTWIgEv4C8MvPqND&#10;yUx7dyDjRa8gW6eMHhQkGxDsb+IkBrHnYJZkIMtC/n9Q/gAAAP//AwBQSwECLQAUAAYACAAAACEA&#10;toM4kv4AAADhAQAAEwAAAAAAAAAAAAAAAAAAAAAAW0NvbnRlbnRfVHlwZXNdLnhtbFBLAQItABQA&#10;BgAIAAAAIQA4/SH/1gAAAJQBAAALAAAAAAAAAAAAAAAAAC8BAABfcmVscy8ucmVsc1BLAQItABQA&#10;BgAIAAAAIQBqApiPjAIAAIoFAAAOAAAAAAAAAAAAAAAAAC4CAABkcnMvZTJvRG9jLnhtbFBLAQIt&#10;ABQABgAIAAAAIQAj/QWr4AAAAAkBAAAPAAAAAAAAAAAAAAAAAOYEAABkcnMvZG93bnJldi54bWxQ&#10;SwUGAAAAAAQABADzAAAA8wUAAAAA&#10;" fillcolor="white [3201]" stroked="f" strokeweight=".5pt">
                <v:textbox>
                  <w:txbxContent>
                    <w:p w:rsidR="004C27B0" w:rsidRDefault="004C27B0">
                      <w:r>
                        <w:rPr>
                          <w:noProof/>
                          <w:lang w:eastAsia="de-DE"/>
                        </w:rPr>
                        <w:drawing>
                          <wp:inline distT="0" distB="0" distL="0" distR="0" wp14:anchorId="21D2BEAB" wp14:editId="2CE970AD">
                            <wp:extent cx="2338705" cy="725296"/>
                            <wp:effectExtent l="0" t="0" r="4445" b="0"/>
                            <wp:docPr id="5" name="Grafik 5" descr="C:\Users\Reiner\Documents\SÖS, LINKE, Plus\pic236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iner\Documents\SÖS, LINKE, Plus\pic2369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8705" cy="725296"/>
                                    </a:xfrm>
                                    <a:prstGeom prst="rect">
                                      <a:avLst/>
                                    </a:prstGeom>
                                    <a:noFill/>
                                    <a:ln>
                                      <a:noFill/>
                                    </a:ln>
                                  </pic:spPr>
                                </pic:pic>
                              </a:graphicData>
                            </a:graphic>
                          </wp:inline>
                        </w:drawing>
                      </w:r>
                    </w:p>
                  </w:txbxContent>
                </v:textbox>
              </v:shape>
            </w:pict>
          </mc:Fallback>
        </mc:AlternateContent>
      </w:r>
      <w:r w:rsidR="00841AD6">
        <w:rPr>
          <w:noProof/>
          <w:lang w:eastAsia="de-DE"/>
        </w:rPr>
        <mc:AlternateContent>
          <mc:Choice Requires="wps">
            <w:drawing>
              <wp:anchor distT="0" distB="0" distL="114935" distR="114935" simplePos="0" relativeHeight="251658752" behindDoc="0" locked="0" layoutInCell="1" allowOverlap="1" wp14:anchorId="2936C2D6" wp14:editId="34DD534D">
                <wp:simplePos x="0" y="0"/>
                <wp:positionH relativeFrom="column">
                  <wp:posOffset>3457575</wp:posOffset>
                </wp:positionH>
                <wp:positionV relativeFrom="paragraph">
                  <wp:posOffset>-468630</wp:posOffset>
                </wp:positionV>
                <wp:extent cx="2338705" cy="1105535"/>
                <wp:effectExtent l="0" t="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705" cy="1105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062B" w:rsidRDefault="0015062B">
                            <w:pPr>
                              <w:jc w:val="center"/>
                              <w:rPr>
                                <w:rFonts w:ascii="Arial" w:hAnsi="Arial" w:cs="Arial"/>
                                <w:b/>
                                <w:color w:val="999999"/>
                                <w:spacing w:val="50"/>
                              </w:rPr>
                            </w:pPr>
                          </w:p>
                          <w:p w:rsidR="0015062B" w:rsidRDefault="0015062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72.25pt;margin-top:-36.9pt;width:184.15pt;height:87.0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yttfgIAAAcFAAAOAAAAZHJzL2Uyb0RvYy54bWysVNtu3CAQfa/Uf0C8b2xv7GRtrTfKpVtV&#10;Si9S0g9gAa9RMVBg106j/nsHvN4kvUhVVT/gAYbDzJwzLC+GTqI9t05oVePsJMWIK6qZUNsaf75f&#10;zxYYOU8UI1IrXuMH7vDF6vWrZW8qPtetloxbBCDKVb2pceu9qZLE0ZZ3xJ1owxVsNtp2xMPUbhNm&#10;SQ/onUzmaXqW9NoyYzXlzsHqzbiJVxG/aTj1H5vGcY9kjSE2H0cbx00Yk9WSVFtLTCvoIQzyD1F0&#10;RCi49Ah1QzxBOyt+geoEtdrpxp9Q3SW6aQTlMQfIJkt/yuauJYbHXKA4zhzL5P4fLP2w/2SRYDXO&#10;MVKkA4ru+eDRlR5QHqrTG1eB050BNz/AMrAcM3XmVtMvDil93RK15ZfW6r7lhEF0WTiZPDs64rgA&#10;sunfawbXkJ3XEWhobBdKB8VAgA4sPRyZCaFQWJyfni7O0wIjCntZlhbFaRHvINV03Fjn33LdoWDU&#10;2AL1EZ7sb50P4ZBqcgm3OS0FWwsp48RuN9fSoj0Bmazjd0B/4SZVcFY6HBsRxxWIEu4IeyHeSPtj&#10;mc3z9GpeztZni/NZvs6LWXmeLmZpVl6VZ2le5jfr7yHALK9awRhXt0LxSYJZ/ncUH5phFE8UIepr&#10;XBbzYuToj0mm8ftdkp3w0JFSdDVeHJ1IFZh9oxikTSpPhBzt5GX4scpQg+kfqxJ1EKgfReCHzRAF&#10;F0USNLLR7AGEYTXQBuzDawJGq+03jHrozBq7rztiOUbynQJxhTaeDDsZm8kgisLRGnuMRvPaj+2+&#10;M1ZsW0Ae5av0JQiwEVEaT1EcZAvdFnM4vAyhnZ/Po9fT+7X6AQAA//8DAFBLAwQUAAYACAAAACEA&#10;xZbQYOEAAAALAQAADwAAAGRycy9kb3ducmV2LnhtbEyPTU/DMAyG70j8h8hIXNCWrPsAStMJNrjB&#10;YWPa2WtDW9E4VZKu3b/HnOBmy49eP2+2Hm0rzsaHxpGG2VSBMFS4sqFKw+HzbfIAIkSkEltHRsPF&#10;BFjn11cZpqUbaGfO+1gJDqGQooY6xi6VMhS1sRimrjPEty/nLUZefSVLjwOH21YmSq2kxYb4Q42d&#10;2dSm+N73VsNq6/thR5u77eH1HT+6Kjm+XI5a396Mz08gohnjHwy/+qwOOTudXE9lEK2G5WKxZFTD&#10;5H7OHZh4nCU8nBhVag4yz+T/DvkPAAAA//8DAFBLAQItABQABgAIAAAAIQC2gziS/gAAAOEBAAAT&#10;AAAAAAAAAAAAAAAAAAAAAABbQ29udGVudF9UeXBlc10ueG1sUEsBAi0AFAAGAAgAAAAhADj9If/W&#10;AAAAlAEAAAsAAAAAAAAAAAAAAAAALwEAAF9yZWxzLy5yZWxzUEsBAi0AFAAGAAgAAAAhAG1rK21+&#10;AgAABwUAAA4AAAAAAAAAAAAAAAAALgIAAGRycy9lMm9Eb2MueG1sUEsBAi0AFAAGAAgAAAAhAMWW&#10;0GDhAAAACwEAAA8AAAAAAAAAAAAAAAAA2AQAAGRycy9kb3ducmV2LnhtbFBLBQYAAAAABAAEAPMA&#10;AADmBQAAAAA=&#10;" stroked="f">
                <v:textbox inset="0,0,0,0">
                  <w:txbxContent>
                    <w:p w:rsidR="0015062B" w:rsidRDefault="0015062B">
                      <w:pPr>
                        <w:jc w:val="center"/>
                        <w:rPr>
                          <w:rFonts w:ascii="Arial" w:hAnsi="Arial" w:cs="Arial"/>
                          <w:b/>
                          <w:color w:val="999999"/>
                          <w:spacing w:val="50"/>
                        </w:rPr>
                      </w:pPr>
                    </w:p>
                    <w:p w:rsidR="0015062B" w:rsidRDefault="0015062B">
                      <w:pPr>
                        <w:jc w:val="center"/>
                      </w:pPr>
                    </w:p>
                  </w:txbxContent>
                </v:textbox>
              </v:shape>
            </w:pict>
          </mc:Fallback>
        </mc:AlternateContent>
      </w:r>
      <w:r w:rsidR="0015062B">
        <w:rPr>
          <w:rFonts w:ascii="Arial" w:hAnsi="Arial" w:cs="Arial"/>
          <w:b/>
        </w:rPr>
        <w:t>Bezirksbeirat Stuttgart–</w:t>
      </w:r>
      <w:r w:rsidR="00A7063E">
        <w:rPr>
          <w:rFonts w:ascii="Arial" w:hAnsi="Arial" w:cs="Arial"/>
          <w:b/>
        </w:rPr>
        <w:t>Mühlhausen</w:t>
      </w:r>
    </w:p>
    <w:p w:rsidR="0015062B" w:rsidRDefault="0015062B">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15062B" w:rsidRDefault="00841AD6">
      <w:pPr>
        <w:rPr>
          <w:rFonts w:ascii="Arial" w:hAnsi="Arial" w:cs="Arial"/>
        </w:rPr>
      </w:pPr>
      <w:r>
        <w:rPr>
          <w:noProof/>
          <w:lang w:eastAsia="de-DE"/>
        </w:rPr>
        <mc:AlternateContent>
          <mc:Choice Requires="wps">
            <w:drawing>
              <wp:anchor distT="0" distB="0" distL="114935" distR="114935" simplePos="0" relativeHeight="251656704" behindDoc="0" locked="0" layoutInCell="1" allowOverlap="1" wp14:anchorId="29D1765C" wp14:editId="63B6628A">
                <wp:simplePos x="0" y="0"/>
                <wp:positionH relativeFrom="column">
                  <wp:posOffset>-6350</wp:posOffset>
                </wp:positionH>
                <wp:positionV relativeFrom="paragraph">
                  <wp:posOffset>100330</wp:posOffset>
                </wp:positionV>
                <wp:extent cx="239395" cy="2393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 cy="239395"/>
                        </a:xfrm>
                        <a:prstGeom prst="rect">
                          <a:avLst/>
                        </a:prstGeom>
                        <a:solidFill>
                          <a:srgbClr val="FFFFFF"/>
                        </a:solidFill>
                        <a:ln w="6350">
                          <a:solidFill>
                            <a:srgbClr val="000000"/>
                          </a:solidFill>
                          <a:miter lim="800000"/>
                          <a:headEnd/>
                          <a:tailEnd/>
                        </a:ln>
                      </wps:spPr>
                      <wps:txbx>
                        <w:txbxContent>
                          <w:p w:rsidR="0015062B" w:rsidRDefault="0015062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pt;margin-top:7.9pt;width:18.85pt;height:18.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YFpHAIAAEYEAAAOAAAAZHJzL2Uyb0RvYy54bWysU8Fu2zAMvQ/YPwi6L3YStGiNOEWXLsOA&#10;bh3Q7gNoWbaFyaImKbGzrx8lJ2nRbZdhOgiURD6R75Grm7HXbC+dV2hKPp/lnEkjsFamLfm3p+27&#10;K858AFODRiNLfpCe36zfvlkNtpAL7FDX0jECMb4YbMm7EGyRZV50sgc/QysNPTboegh0dG1WOxgI&#10;vdfZIs8vswFdbR0K6T3d3k2PfJ3wm0aK8NA0XgamS065hbS7tFdxz9YrKFoHtlPimAb8QxY9KEOf&#10;nqHuIADbOfUbVK+EQ49NmAnsM2waJWSqgaqZ56+qeezAylQLkePtmSb//2DFl/1Xx1Rd8iVnBnqS&#10;6EmOgb3HkS0iO4P1BTk9WnILI12TyqlSb+9RfPfM4KYD08pb53DoJNSU3TxGZi9CJxwfQarhM9b0&#10;DewCJqCxcX2kjshghE4qHc7KxFQEXS6W18vrC84EPR3t+AMUp2DrfPgosWfRKLkj4RM47O99mFxP&#10;LvEvj1rVW6V1Ori22mjH9kBNsk0r5f/KTRs2lPxyeZFP9f8VIk/rTxC9CtTtWvUlvzo7QRFZ+2Bq&#10;ShOKAEpPNlWnzZHGyNzEYRirMemVOI4UV1gfiFeHU3PTMJLRofvJ2UCNXXL/YwdOcqY/GdImTsHJ&#10;cCejOhlgBIWWPHA2mZswTcvOOtV2hDypb/CW9GtU4vY5i2O61KxJneNgxWl4eU5ez+O//gUAAP//&#10;AwBQSwMEFAAGAAgAAAAhAKD/O37dAAAABwEAAA8AAABkcnMvZG93bnJldi54bWxMj81Ow0AMhO9I&#10;vMPKSNzaTVvyozSbqkKCC5UQhUtvbmKSiKw3ym7T8PaYExzHY818U+xm26uJRt85NrBaRqCIK1d3&#10;3Bj4eH9aZKB8QK6xd0wGvsnDrry9KTCv3ZXfaDqGRkkI+xwNtCEMuda+asmiX7qBWLxPN1oMIsdG&#10;1yNeJdz2eh1FibbYsTS0ONBjS9XX8WINZOsp3cdN8vrwkuFzejhV/sCZMfd3834LKtAc/p7hF1/Q&#10;oRSms7tw7VVvYLGSKUHusSwQf5OkoM4G4k0Muiz0f/7yBwAA//8DAFBLAQItABQABgAIAAAAIQC2&#10;gziS/gAAAOEBAAATAAAAAAAAAAAAAAAAAAAAAABbQ29udGVudF9UeXBlc10ueG1sUEsBAi0AFAAG&#10;AAgAAAAhADj9If/WAAAAlAEAAAsAAAAAAAAAAAAAAAAALwEAAF9yZWxzLy5yZWxzUEsBAi0AFAAG&#10;AAgAAAAhAHwJgWkcAgAARgQAAA4AAAAAAAAAAAAAAAAALgIAAGRycy9lMm9Eb2MueG1sUEsBAi0A&#10;FAAGAAgAAAAhAKD/O37dAAAABwEAAA8AAAAAAAAAAAAAAAAAdgQAAGRycy9kb3ducmV2LnhtbFBL&#10;BQYAAAAABAAEAPMAAACABQAAAAA=&#10;" strokeweight=".5pt">
                <v:textbox inset="0,0,0,0">
                  <w:txbxContent>
                    <w:p w:rsidR="0015062B" w:rsidRDefault="0015062B"/>
                  </w:txbxContent>
                </v:textbox>
              </v:shape>
            </w:pict>
          </mc:Fallback>
        </mc:AlternateContent>
      </w:r>
    </w:p>
    <w:p w:rsidR="0015062B" w:rsidRDefault="0015062B">
      <w:pPr>
        <w:ind w:firstLine="708"/>
        <w:rPr>
          <w:rFonts w:ascii="Arial" w:eastAsia="Arial" w:hAnsi="Arial" w:cs="Arial"/>
          <w:b/>
        </w:rPr>
      </w:pPr>
      <w:r>
        <w:rPr>
          <w:rFonts w:ascii="Arial" w:hAnsi="Arial" w:cs="Arial"/>
          <w:b/>
        </w:rPr>
        <w:t>ANFRAGE</w:t>
      </w:r>
      <w:r>
        <w:rPr>
          <w:rFonts w:ascii="Arial" w:hAnsi="Arial" w:cs="Arial"/>
          <w:b/>
        </w:rPr>
        <w:tab/>
      </w:r>
      <w:r>
        <w:rPr>
          <w:rFonts w:ascii="Arial" w:hAnsi="Arial" w:cs="Arial"/>
          <w:b/>
        </w:rPr>
        <w:tab/>
      </w:r>
      <w:r>
        <w:rPr>
          <w:rFonts w:ascii="Arial" w:hAnsi="Arial" w:cs="Arial"/>
          <w:b/>
        </w:rPr>
        <w:tab/>
      </w:r>
    </w:p>
    <w:p w:rsidR="0015062B" w:rsidRDefault="0015062B">
      <w:r>
        <w:rPr>
          <w:rFonts w:ascii="Arial" w:eastAsia="Arial" w:hAnsi="Arial" w:cs="Arial"/>
          <w:b/>
        </w:rPr>
        <w:t xml:space="preserve">                                                       </w:t>
      </w:r>
    </w:p>
    <w:p w:rsidR="0015062B" w:rsidRDefault="00841AD6">
      <w:pPr>
        <w:ind w:firstLine="708"/>
        <w:rPr>
          <w:rFonts w:ascii="Arial" w:hAnsi="Arial" w:cs="Arial"/>
          <w:b/>
          <w:sz w:val="10"/>
          <w:szCs w:val="10"/>
        </w:rPr>
      </w:pPr>
      <w:r>
        <w:rPr>
          <w:noProof/>
          <w:lang w:eastAsia="de-DE"/>
        </w:rPr>
        <mc:AlternateContent>
          <mc:Choice Requires="wps">
            <w:drawing>
              <wp:anchor distT="0" distB="0" distL="114935" distR="114935" simplePos="0" relativeHeight="251657728" behindDoc="0" locked="0" layoutInCell="1" allowOverlap="1">
                <wp:simplePos x="0" y="0"/>
                <wp:positionH relativeFrom="column">
                  <wp:posOffset>3175</wp:posOffset>
                </wp:positionH>
                <wp:positionV relativeFrom="paragraph">
                  <wp:posOffset>27940</wp:posOffset>
                </wp:positionV>
                <wp:extent cx="238760" cy="23876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38760"/>
                        </a:xfrm>
                        <a:prstGeom prst="rect">
                          <a:avLst/>
                        </a:prstGeom>
                        <a:solidFill>
                          <a:srgbClr val="FFFFFF"/>
                        </a:solidFill>
                        <a:ln w="6350">
                          <a:solidFill>
                            <a:srgbClr val="003300"/>
                          </a:solidFill>
                          <a:miter lim="800000"/>
                          <a:headEnd/>
                          <a:tailEnd/>
                        </a:ln>
                      </wps:spPr>
                      <wps:txbx>
                        <w:txbxContent>
                          <w:p w:rsidR="0015062B" w:rsidRDefault="0015062B">
                            <w:pPr>
                              <w:ind w:left="-57"/>
                              <w:jc w:val="center"/>
                              <w:rPr>
                                <w:rFonts w:ascii="Courier New" w:eastAsia="Courier New" w:hAnsi="Courier New" w:cs="Courier New"/>
                                <w:sz w:val="20"/>
                                <w:szCs w:val="20"/>
                              </w:rPr>
                            </w:pPr>
                            <w:r>
                              <w:rPr>
                                <w:rFonts w:ascii="Arial" w:hAnsi="Arial" w:cs="Arial"/>
                                <w:b/>
                                <w:caps/>
                              </w:rPr>
                              <w:t>x</w:t>
                            </w:r>
                          </w:p>
                          <w:p w:rsidR="0015062B" w:rsidRDefault="0015062B">
                            <w:pPr>
                              <w:suppressAutoHyphens w:val="0"/>
                              <w:autoSpaceDE w:val="0"/>
                              <w:rPr>
                                <w:rFonts w:ascii="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wohne im Wolfbusch und fahre jeden Tag mit dem Rad zur U-Bahn Haltestelle "Wolfbusch". Dort gibt es einen Fahrradständer (bestehend aus 3 Reihen), dieser ist leider jeden Tag bereits um 8 Uhr total überbelegt. Alle Ständer sind von je 2 Rädern flankiert, die Schilderpfosten werden genutzt, der Mittelgang zwischen den Ständern verstellt, der Baum als Radständer benutzt und sogar am Bachgeländer werden Fahrräder angeschlossen. Ich habe Ihnen 3 Bilder von der momentanen Situation angehängt.</w:t>
                            </w:r>
                          </w:p>
                          <w:p w:rsidR="0015062B" w:rsidRDefault="0015062B">
                            <w:pPr>
                              <w:suppressAutoHyphens w:val="0"/>
                              <w:autoSpaceDE w:val="0"/>
                              <w:rPr>
                                <w:rFonts w:ascii="Courier New" w:hAnsi="Courier New" w:cs="Courier New"/>
                                <w:sz w:val="20"/>
                                <w:szCs w:val="20"/>
                              </w:rPr>
                            </w:pPr>
                            <w:r>
                              <w:rPr>
                                <w:rFonts w:ascii="Courier New" w:hAnsi="Courier New" w:cs="Courier New"/>
                                <w:sz w:val="20"/>
                                <w:szCs w:val="20"/>
                              </w:rPr>
                              <w:t xml:space="preserve">Der Wolfbusch ist durch die Neubaugebiete enorm gewachsen und somit ist logischerweise auch die Anzahl derer, die mit dem Rad zur Haltestelle fahren gestiegen. Ich wende mich nun mit einer großen Bitte bzw. Frage an Sie. Ist es möglich, dass die Stadt, die SSB oder wer auch immer dafür zuständig sein mag, dort weitere Fahrradständer aufstellt und somit die Parkmöglichkeiten für die Räder erweitert werden? Um Platz für weitere Fahrradständer zu schaffen könnte man die </w:t>
                            </w:r>
                            <w:proofErr w:type="spellStart"/>
                            <w:r>
                              <w:rPr>
                                <w:rFonts w:ascii="Courier New" w:hAnsi="Courier New" w:cs="Courier New"/>
                                <w:sz w:val="20"/>
                                <w:szCs w:val="20"/>
                              </w:rPr>
                              <w:t>Glaskontainer</w:t>
                            </w:r>
                            <w:proofErr w:type="spellEnd"/>
                            <w:r>
                              <w:rPr>
                                <w:rFonts w:ascii="Courier New" w:hAnsi="Courier New" w:cs="Courier New"/>
                                <w:sz w:val="20"/>
                                <w:szCs w:val="20"/>
                              </w:rPr>
                              <w:t xml:space="preserve"> wieder zurück auf ihren alten Platz (auf der anderen Straßenseite) stellen, der momentane Platz ist sowieso sehr ungünstig, denn es liegen jetzt immer Glasscherben direkt neben den Fahrradständern.</w:t>
                            </w:r>
                          </w:p>
                          <w:p w:rsidR="0015062B" w:rsidRDefault="0015062B">
                            <w:pPr>
                              <w:suppressAutoHyphens w:val="0"/>
                              <w:autoSpaceDE w:val="0"/>
                              <w:rPr>
                                <w:rFonts w:ascii="Courier New" w:hAnsi="Courier New" w:cs="Courier New"/>
                                <w:sz w:val="20"/>
                                <w:szCs w:val="20"/>
                              </w:rPr>
                            </w:pPr>
                          </w:p>
                          <w:p w:rsidR="0015062B" w:rsidRDefault="0015062B">
                            <w:pPr>
                              <w:suppressAutoHyphens w:val="0"/>
                              <w:autoSpaceDE w:val="0"/>
                              <w:rPr>
                                <w:rFonts w:ascii="Courier New" w:hAnsi="Courier New" w:cs="Courier New"/>
                                <w:sz w:val="20"/>
                                <w:szCs w:val="20"/>
                              </w:rPr>
                            </w:pPr>
                            <w:r>
                              <w:rPr>
                                <w:rFonts w:ascii="Courier New" w:hAnsi="Courier New" w:cs="Courier New"/>
                                <w:sz w:val="20"/>
                                <w:szCs w:val="20"/>
                              </w:rPr>
                              <w:t>Ich und alle anderen Radfahrer würden uns sehr freuen, wenn Sie dieses Thema in der nächsten Bezirksbeiratssitzung anbringen könnten oder den betreffenden Personen weiterleiten könnten.</w:t>
                            </w:r>
                          </w:p>
                          <w:p w:rsidR="0015062B" w:rsidRDefault="0015062B">
                            <w:pPr>
                              <w:suppressAutoHyphens w:val="0"/>
                              <w:autoSpaceDE w:val="0"/>
                            </w:pPr>
                            <w:r>
                              <w:rPr>
                                <w:rFonts w:ascii="Courier New" w:hAnsi="Courier New" w:cs="Courier New"/>
                                <w:sz w:val="20"/>
                                <w:szCs w:val="20"/>
                              </w:rPr>
                              <w:t>Vielen Dank!</w:t>
                            </w:r>
                          </w:p>
                          <w:p w:rsidR="0015062B" w:rsidRDefault="0015062B"/>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25pt;margin-top:2.2pt;width:18.8pt;height:18.8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vYSLgIAAFYEAAAOAAAAZHJzL2Uyb0RvYy54bWysVM1u2zAMvg/YOwi6L3aSNkuNOEWXLsOA&#10;7gdo9wCyLNvCJFGTlNjd04+S3TTrsMswHwRSpD6SH0lvrgetyFE4L8GUdD7LKRGGQy1NW9JvD/s3&#10;a0p8YKZmCowo6aPw9Hr7+tWmt4VYQAeqFo4giPFFb0vahWCLLPO8E5r5GVhh0NiA0yyg6tqsdqxH&#10;dK2yRZ6vsh5cbR1w4T3e3o5Guk34TSN4+NI0XgSiSoq5hXS6dFbxzLYbVrSO2U7yKQ32D1loJg0G&#10;PUHdssDIwck/oLTkDjw0YcZBZ9A0kotUA1Yzz19Uc98xK1ItSI63J5r8/4Pln49fHZF1SReUGKax&#10;RQ9iCOQdDGQZ2emtL9Dp3qJbGPAau5wq9fYO+HdPDOw6Zlpx4xz0nWA1ZjePL7OzpyOOjyBV/wlq&#10;DMMOARLQ0DgdqUMyCKJjlx5PnYmpcLxcLNdvV2jhaJrkGIEVT4+t8+GDAE2iUFKHjU/g7Hjnw+j6&#10;5BJjeVCy3kulkuLaaqccOTIckn36Uv4v3JQhfUlXy8t8rP+vEHm+XOZptDDB3yJpGXDaldQlXefx&#10;G+cvsvbe1JgmKwKTapTxsTITjZG5kcMwVMPUL/SPFFdQPyKvDsbhxmVEoQP3k5IeB7uk/seBOUGJ&#10;+miwN1cXq/klbkJSLtbrK1TcuaU6tzDDEaqkgZJR3IVxew7WybbDSOM0GLjBfjYycf2c1ZQ+Dm/q&#10;1rRocTvO9eT1/DvY/gIAAP//AwBQSwMEFAAGAAgAAAAhAElMfLbaAAAABAEAAA8AAABkcnMvZG93&#10;bnJldi54bWxMjlFLwzAUhd8F/0O4gm8u3Vzd6JoOEQQFfVhV9po117bY3IQk3bp/7/XJPR7O4Ttf&#10;uZ3sII4YYu9IwXyWgUBqnOmpVfD58Xy3BhGTJqMHR6jgjBG21fVVqQvjTrTDY51awRCKhVbQpeQL&#10;KWPTodVx5jwSd98uWJ04hlaaoE8Mt4NcZNmDtLonfui0x6cOm596tArky3uo37zM4+78Glf7Lz/m&#10;q1yp25vpcQMi4ZT+x/Cnz+pQsdPBjWSiGBTkvFOwXILg8n49B3HguMhAVqW8lK9+AQAA//8DAFBL&#10;AQItABQABgAIAAAAIQC2gziS/gAAAOEBAAATAAAAAAAAAAAAAAAAAAAAAABbQ29udGVudF9UeXBl&#10;c10ueG1sUEsBAi0AFAAGAAgAAAAhADj9If/WAAAAlAEAAAsAAAAAAAAAAAAAAAAALwEAAF9yZWxz&#10;Ly5yZWxzUEsBAi0AFAAGAAgAAAAhACdG9hIuAgAAVgQAAA4AAAAAAAAAAAAAAAAALgIAAGRycy9l&#10;Mm9Eb2MueG1sUEsBAi0AFAAGAAgAAAAhAElMfLbaAAAABAEAAA8AAAAAAAAAAAAAAAAAiAQAAGRy&#10;cy9kb3ducmV2LnhtbFBLBQYAAAAABAAEAPMAAACPBQAAAAA=&#10;" strokecolor="#030" strokeweight=".5pt">
                <v:textbox inset="7.45pt,3.85pt,7.45pt,3.85pt">
                  <w:txbxContent>
                    <w:p w:rsidR="0015062B" w:rsidRDefault="0015062B">
                      <w:pPr>
                        <w:ind w:left="-57"/>
                        <w:jc w:val="center"/>
                        <w:rPr>
                          <w:rFonts w:ascii="Courier New" w:eastAsia="Courier New" w:hAnsi="Courier New" w:cs="Courier New"/>
                          <w:sz w:val="20"/>
                          <w:szCs w:val="20"/>
                        </w:rPr>
                      </w:pPr>
                      <w:r>
                        <w:rPr>
                          <w:rFonts w:ascii="Arial" w:hAnsi="Arial" w:cs="Arial"/>
                          <w:b/>
                          <w:caps/>
                        </w:rPr>
                        <w:t>x</w:t>
                      </w:r>
                    </w:p>
                    <w:p w:rsidR="0015062B" w:rsidRDefault="0015062B">
                      <w:pPr>
                        <w:suppressAutoHyphens w:val="0"/>
                        <w:autoSpaceDE w:val="0"/>
                        <w:rPr>
                          <w:rFonts w:ascii="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wohne im Wolfbusch und fahre jeden Tag mit dem Rad zur U-Bahn Haltestelle "Wolfbusch". Dort gibt es einen Fahrradständer (bestehend aus 3 Reihen), dieser ist leider jeden Tag bereits um 8 Uhr total überbelegt. Alle Ständer sind von je 2 Rädern flankiert, die Schilderpfosten werden genutzt, der Mittelgang zwischen den Ständern verstellt, der Baum als Radständer benutzt und sogar am Bachgeländer werden Fahrräder angeschlossen. Ich habe Ihnen 3 Bilder von der momentanen Situation angehängt.</w:t>
                      </w:r>
                    </w:p>
                    <w:p w:rsidR="0015062B" w:rsidRDefault="0015062B">
                      <w:pPr>
                        <w:suppressAutoHyphens w:val="0"/>
                        <w:autoSpaceDE w:val="0"/>
                        <w:rPr>
                          <w:rFonts w:ascii="Courier New" w:hAnsi="Courier New" w:cs="Courier New"/>
                          <w:sz w:val="20"/>
                          <w:szCs w:val="20"/>
                        </w:rPr>
                      </w:pPr>
                      <w:r>
                        <w:rPr>
                          <w:rFonts w:ascii="Courier New" w:hAnsi="Courier New" w:cs="Courier New"/>
                          <w:sz w:val="20"/>
                          <w:szCs w:val="20"/>
                        </w:rPr>
                        <w:t>Der Wolfbusch ist durch die Neubaugebiete enorm gewachsen und somit ist logischerweise auch die Anzahl derer, die mit dem Rad zur Haltestelle fahren gestiegen. Ich wende mich nun mit einer großen Bitte bzw. Frage an Sie. Ist es möglich, dass die Stadt, die SSB oder wer auch immer dafür zuständig sein mag, dort weitere Fahrradständer aufstellt und somit die Parkmöglichkeiten für die Räder erweitert werden? Um Platz für weitere Fahrradständer zu schaffen könnte man die Glaskontainer wieder zurück auf ihren alten Platz (auf der anderen Straßenseite) stellen, der momentane Platz ist sowieso sehr ungünstig, denn es liegen jetzt immer Glasscherben direkt neben den Fahrradständern.</w:t>
                      </w:r>
                    </w:p>
                    <w:p w:rsidR="0015062B" w:rsidRDefault="0015062B">
                      <w:pPr>
                        <w:suppressAutoHyphens w:val="0"/>
                        <w:autoSpaceDE w:val="0"/>
                        <w:rPr>
                          <w:rFonts w:ascii="Courier New" w:hAnsi="Courier New" w:cs="Courier New"/>
                          <w:sz w:val="20"/>
                          <w:szCs w:val="20"/>
                        </w:rPr>
                      </w:pPr>
                    </w:p>
                    <w:p w:rsidR="0015062B" w:rsidRDefault="0015062B">
                      <w:pPr>
                        <w:suppressAutoHyphens w:val="0"/>
                        <w:autoSpaceDE w:val="0"/>
                        <w:rPr>
                          <w:rFonts w:ascii="Courier New" w:hAnsi="Courier New" w:cs="Courier New"/>
                          <w:sz w:val="20"/>
                          <w:szCs w:val="20"/>
                        </w:rPr>
                      </w:pPr>
                      <w:r>
                        <w:rPr>
                          <w:rFonts w:ascii="Courier New" w:hAnsi="Courier New" w:cs="Courier New"/>
                          <w:sz w:val="20"/>
                          <w:szCs w:val="20"/>
                        </w:rPr>
                        <w:t>Ich und alle anderen Radfahrer würden uns sehr freuen, wenn Sie dieses Thema in der nächsten Bezirksbeiratssitzung anbringen könnten oder den betreffenden Personen weiterleiten könnten.</w:t>
                      </w:r>
                    </w:p>
                    <w:p w:rsidR="0015062B" w:rsidRDefault="0015062B">
                      <w:pPr>
                        <w:suppressAutoHyphens w:val="0"/>
                        <w:autoSpaceDE w:val="0"/>
                      </w:pPr>
                      <w:r>
                        <w:rPr>
                          <w:rFonts w:ascii="Courier New" w:hAnsi="Courier New" w:cs="Courier New"/>
                          <w:sz w:val="20"/>
                          <w:szCs w:val="20"/>
                        </w:rPr>
                        <w:t>Vielen Dank!</w:t>
                      </w:r>
                    </w:p>
                    <w:p w:rsidR="0015062B" w:rsidRDefault="0015062B"/>
                  </w:txbxContent>
                </v:textbox>
              </v:shape>
            </w:pict>
          </mc:Fallback>
        </mc:AlternateContent>
      </w:r>
    </w:p>
    <w:p w:rsidR="001B6CF2" w:rsidRDefault="0015062B" w:rsidP="001B6CF2">
      <w:pPr>
        <w:jc w:val="center"/>
      </w:pPr>
      <w:r>
        <w:rPr>
          <w:rFonts w:ascii="Arial" w:hAnsi="Arial" w:cs="Arial"/>
          <w:b/>
        </w:rPr>
        <w:t>ANTRAG</w:t>
      </w:r>
      <w:r w:rsidR="001B6CF2">
        <w:rPr>
          <w:rFonts w:ascii="Arial" w:hAnsi="Arial" w:cs="Arial"/>
          <w:b/>
        </w:rPr>
        <w:t xml:space="preserve">                                                  </w:t>
      </w:r>
      <w:r w:rsidR="001B6CF2">
        <w:rPr>
          <w:rFonts w:ascii="Arial" w:hAnsi="Arial" w:cs="Arial"/>
          <w:b/>
          <w:color w:val="999999"/>
          <w:spacing w:val="50"/>
        </w:rPr>
        <w:t>Bezirksbeiratsfraktion</w:t>
      </w:r>
    </w:p>
    <w:p w:rsidR="0015062B" w:rsidRDefault="0015062B">
      <w:pPr>
        <w:ind w:firstLine="708"/>
        <w:rPr>
          <w:rFonts w:ascii="Arial" w:hAnsi="Arial" w:cs="Arial"/>
          <w:b/>
        </w:rPr>
      </w:pPr>
      <w:bookmarkStart w:id="0" w:name="_GoBack"/>
      <w:bookmarkEnd w:id="0"/>
    </w:p>
    <w:p w:rsidR="0015062B" w:rsidRDefault="0015062B">
      <w:pPr>
        <w:rPr>
          <w:rFonts w:ascii="Arial" w:hAnsi="Arial" w:cs="Arial"/>
          <w:b/>
        </w:rPr>
      </w:pPr>
    </w:p>
    <w:p w:rsidR="0015062B" w:rsidRDefault="0015062B">
      <w:pPr>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9134"/>
      </w:tblGrid>
      <w:tr w:rsidR="0015062B">
        <w:trPr>
          <w:trHeight w:val="397"/>
        </w:trPr>
        <w:tc>
          <w:tcPr>
            <w:tcW w:w="9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62B" w:rsidRPr="007E1F10" w:rsidRDefault="0015062B" w:rsidP="0042380D">
            <w:pPr>
              <w:rPr>
                <w:sz w:val="28"/>
                <w:szCs w:val="28"/>
              </w:rPr>
            </w:pPr>
            <w:r w:rsidRPr="007E1F10">
              <w:rPr>
                <w:sz w:val="28"/>
                <w:szCs w:val="28"/>
              </w:rPr>
              <w:t xml:space="preserve">Bezirksbeiratsfraktion </w:t>
            </w:r>
            <w:r w:rsidR="0042380D" w:rsidRPr="007E1F10">
              <w:rPr>
                <w:sz w:val="28"/>
                <w:szCs w:val="28"/>
              </w:rPr>
              <w:t xml:space="preserve">Die </w:t>
            </w:r>
            <w:r w:rsidR="00FA1E0E" w:rsidRPr="007E1F10">
              <w:rPr>
                <w:sz w:val="28"/>
                <w:szCs w:val="28"/>
              </w:rPr>
              <w:t xml:space="preserve">Fraktion </w:t>
            </w:r>
            <w:r w:rsidR="0042380D" w:rsidRPr="007E1F10">
              <w:rPr>
                <w:sz w:val="28"/>
                <w:szCs w:val="28"/>
              </w:rPr>
              <w:t>&gt;Linke&gt;</w:t>
            </w:r>
            <w:r w:rsidRPr="007E1F10">
              <w:rPr>
                <w:sz w:val="28"/>
                <w:szCs w:val="28"/>
              </w:rPr>
              <w:t>SÖS</w:t>
            </w:r>
            <w:r w:rsidR="0042380D" w:rsidRPr="007E1F10">
              <w:rPr>
                <w:sz w:val="28"/>
                <w:szCs w:val="28"/>
              </w:rPr>
              <w:t>&gt;Piraten&gt;Tierschutz</w:t>
            </w:r>
          </w:p>
        </w:tc>
      </w:tr>
      <w:tr w:rsidR="0015062B">
        <w:trPr>
          <w:trHeight w:val="397"/>
        </w:trPr>
        <w:tc>
          <w:tcPr>
            <w:tcW w:w="9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62B" w:rsidRPr="007E1F10" w:rsidRDefault="0042380D" w:rsidP="0042380D">
            <w:pPr>
              <w:rPr>
                <w:sz w:val="28"/>
                <w:szCs w:val="28"/>
              </w:rPr>
            </w:pPr>
            <w:r w:rsidRPr="007E1F10">
              <w:rPr>
                <w:sz w:val="28"/>
                <w:szCs w:val="28"/>
              </w:rPr>
              <w:t>10</w:t>
            </w:r>
            <w:r w:rsidR="0015062B" w:rsidRPr="007E1F10">
              <w:rPr>
                <w:sz w:val="28"/>
                <w:szCs w:val="28"/>
              </w:rPr>
              <w:t>.</w:t>
            </w:r>
            <w:r w:rsidRPr="007E1F10">
              <w:rPr>
                <w:sz w:val="28"/>
                <w:szCs w:val="28"/>
              </w:rPr>
              <w:t>10</w:t>
            </w:r>
            <w:r w:rsidR="0015062B" w:rsidRPr="007E1F10">
              <w:rPr>
                <w:sz w:val="28"/>
                <w:szCs w:val="28"/>
              </w:rPr>
              <w:t>.20</w:t>
            </w:r>
            <w:r w:rsidRPr="007E1F10">
              <w:rPr>
                <w:sz w:val="28"/>
                <w:szCs w:val="28"/>
              </w:rPr>
              <w:t>23</w:t>
            </w:r>
          </w:p>
        </w:tc>
      </w:tr>
      <w:tr w:rsidR="0015062B">
        <w:trPr>
          <w:trHeight w:val="397"/>
        </w:trPr>
        <w:tc>
          <w:tcPr>
            <w:tcW w:w="9134" w:type="dxa"/>
            <w:tcBorders>
              <w:top w:val="single" w:sz="4" w:space="0" w:color="000000"/>
              <w:left w:val="single" w:sz="4" w:space="0" w:color="000000"/>
              <w:bottom w:val="single" w:sz="4" w:space="0" w:color="000000"/>
              <w:right w:val="single" w:sz="4" w:space="0" w:color="000000"/>
            </w:tcBorders>
            <w:shd w:val="clear" w:color="auto" w:fill="auto"/>
          </w:tcPr>
          <w:p w:rsidR="007E1F10" w:rsidRDefault="00727A44">
            <w:pPr>
              <w:spacing w:before="120"/>
              <w:ind w:left="923" w:hanging="923"/>
              <w:rPr>
                <w:sz w:val="28"/>
                <w:szCs w:val="28"/>
              </w:rPr>
            </w:pPr>
            <w:r w:rsidRPr="007E1F10">
              <w:rPr>
                <w:sz w:val="28"/>
                <w:szCs w:val="28"/>
              </w:rPr>
              <w:t xml:space="preserve">Auskunft über die Durchführung des hydraulischen Abgleichs in SWSG </w:t>
            </w:r>
          </w:p>
          <w:p w:rsidR="0015062B" w:rsidRPr="007E1F10" w:rsidRDefault="00727A44">
            <w:pPr>
              <w:spacing w:before="120"/>
              <w:ind w:left="923" w:hanging="923"/>
              <w:rPr>
                <w:sz w:val="28"/>
                <w:szCs w:val="28"/>
              </w:rPr>
            </w:pPr>
            <w:r w:rsidRPr="007E1F10">
              <w:rPr>
                <w:sz w:val="28"/>
                <w:szCs w:val="28"/>
              </w:rPr>
              <w:t>Woh</w:t>
            </w:r>
            <w:r w:rsidR="007E1F10">
              <w:rPr>
                <w:sz w:val="28"/>
                <w:szCs w:val="28"/>
              </w:rPr>
              <w:t>n</w:t>
            </w:r>
            <w:r w:rsidRPr="007E1F10">
              <w:rPr>
                <w:sz w:val="28"/>
                <w:szCs w:val="28"/>
              </w:rPr>
              <w:t>ungen</w:t>
            </w:r>
          </w:p>
          <w:p w:rsidR="0015062B" w:rsidRPr="007E1F10" w:rsidRDefault="0015062B">
            <w:pPr>
              <w:rPr>
                <w:sz w:val="28"/>
                <w:szCs w:val="28"/>
              </w:rPr>
            </w:pPr>
          </w:p>
        </w:tc>
      </w:tr>
    </w:tbl>
    <w:p w:rsidR="0015062B" w:rsidRDefault="0015062B">
      <w:pPr>
        <w:spacing w:before="120"/>
      </w:pPr>
    </w:p>
    <w:p w:rsidR="0015062B" w:rsidRDefault="0015062B">
      <w:pPr>
        <w:spacing w:before="120"/>
        <w:rPr>
          <w:rFonts w:ascii="Arial" w:hAnsi="Arial" w:cs="Arial"/>
        </w:rPr>
      </w:pPr>
      <w:r>
        <w:rPr>
          <w:rFonts w:ascii="Arial" w:hAnsi="Arial" w:cs="Arial"/>
          <w:b/>
          <w:u w:val="single"/>
        </w:rPr>
        <w:t>Antrag:</w:t>
      </w:r>
    </w:p>
    <w:p w:rsidR="0042380D" w:rsidRDefault="00727A44" w:rsidP="00727A44">
      <w:r>
        <w:rPr>
          <w:b/>
          <w:bCs/>
        </w:rPr>
        <w:t>Der Bezirksbeirat Mühlhausen beantragt Auskunft von der SWSG über die Durchführung des hydraulischen Abgleich im Stadtbezirk Mühlhausen</w:t>
      </w:r>
      <w:r>
        <w:br/>
      </w:r>
      <w:r>
        <w:br/>
        <w:t>Wir bitten die SWSG wird gegenüber dem Bezirksbeirat Mühlhausen offen zu legen, ob in ihren Häusern mit mehr als 10 Wohnungen der gesetzlich vorgeschriebene hydraulische Ausgleich fristgerecht bis 30.</w:t>
      </w:r>
      <w:r w:rsidR="0042380D">
        <w:t>0</w:t>
      </w:r>
      <w:r>
        <w:t>9.2023 durchgeführt wurde.</w:t>
      </w:r>
    </w:p>
    <w:p w:rsidR="0042380D" w:rsidRDefault="00727A44" w:rsidP="00727A44">
      <w:r>
        <w:br/>
        <w:t xml:space="preserve">Die SWSG liefert die Nachweise über die Durchführung des hydraulischen Abgleichs und informiert im Januar 2024 über erzielt Energieeinsparung.  </w:t>
      </w:r>
    </w:p>
    <w:p w:rsidR="0042380D" w:rsidRDefault="00727A44" w:rsidP="00727A44">
      <w:r>
        <w:br/>
        <w:t>Falls die SWSG den hydraulischen Abgleich noch nicht durchgeführt hat, wird die SWSG aufgefordert zu erklären, bis wann dieser hydraulische Abgleich in Häusern ab 10 Wohnungen erfolgt und sobald wie möglich die erzielten Energieeinsparungen mitzuteilen.</w:t>
      </w:r>
    </w:p>
    <w:p w:rsidR="00727A44" w:rsidRDefault="00727A44" w:rsidP="00727A44">
      <w:r>
        <w:br/>
        <w:t>Die SWSG informiert darüber, ob sie in Häusern zwischen sechs und 9 Wohnungen den hydraulischen Abgleich fristgerecht bis 30.</w:t>
      </w:r>
      <w:r w:rsidR="0042380D">
        <w:t>0</w:t>
      </w:r>
      <w:r>
        <w:t>9.2024 durchführt.</w:t>
      </w:r>
    </w:p>
    <w:p w:rsidR="0042380D" w:rsidRDefault="0042380D" w:rsidP="00727A44"/>
    <w:p w:rsidR="0042380D" w:rsidRDefault="00727A44" w:rsidP="00727A44">
      <w:pPr>
        <w:spacing w:after="240"/>
      </w:pPr>
      <w:r>
        <w:br/>
      </w:r>
      <w:r>
        <w:rPr>
          <w:b/>
          <w:bCs/>
        </w:rPr>
        <w:t>Begründung</w:t>
      </w:r>
      <w:r>
        <w:br/>
      </w:r>
      <w:r>
        <w:br/>
        <w:t>Die Bundesregierung hat 2022 eine Verordnung erlassen (</w:t>
      </w:r>
      <w:proofErr w:type="spellStart"/>
      <w:r>
        <w:t>EnSimiMaV</w:t>
      </w:r>
      <w:proofErr w:type="spellEnd"/>
      <w:r>
        <w:t>), wonach alle Häuser mit Gaszentralheizungen durch einen hydraulischen Abgleich optimiert werden müssen. Es ist vorgeschrieben, dass dieser Ausgleich bei Häusern ab 10 Wohnungen bis Ende September 2023 und in Häusern mit 6 bis 9 Wohnungen bis 30.</w:t>
      </w:r>
      <w:r w:rsidR="007E1F10">
        <w:t>0</w:t>
      </w:r>
      <w:r>
        <w:t>9.202</w:t>
      </w:r>
      <w:r w:rsidR="007E1F10">
        <w:t>3</w:t>
      </w:r>
      <w:r>
        <w:t xml:space="preserve"> erfolgen muss. Laut Bundesregierung können dadurch durchschnittlich 15% Heizenergie eingespart werden. </w:t>
      </w:r>
    </w:p>
    <w:p w:rsidR="0042380D" w:rsidRDefault="0042380D" w:rsidP="00727A44">
      <w:pPr>
        <w:spacing w:after="240"/>
      </w:pPr>
    </w:p>
    <w:p w:rsidR="0042380D" w:rsidRDefault="0042380D" w:rsidP="0042380D">
      <w:r>
        <w:t xml:space="preserve">Was bei einem solchen Abgleich gemacht wird, ist  in dem Video am Beispiel der Bremer städtischen Wohnungsgesellschaft zu sehen. </w:t>
      </w:r>
      <w:r>
        <w:br/>
      </w:r>
      <w:r>
        <w:br/>
      </w:r>
      <w:hyperlink r:id="rId8" w:history="1">
        <w:r>
          <w:rPr>
            <w:rStyle w:val="Hyperlink"/>
          </w:rPr>
          <w:t>https://www.butenunbinnen.de/videos/heizung-energie-hydraulischer-abgleich-kosten-sparen-100.html</w:t>
        </w:r>
      </w:hyperlink>
      <w:r>
        <w:t xml:space="preserve"> </w:t>
      </w:r>
      <w:r>
        <w:br/>
      </w:r>
    </w:p>
    <w:p w:rsidR="0042380D" w:rsidRDefault="00727A44" w:rsidP="00727A44">
      <w:pPr>
        <w:spacing w:after="240"/>
      </w:pPr>
      <w:r>
        <w:lastRenderedPageBreak/>
        <w:t xml:space="preserve"> </w:t>
      </w:r>
    </w:p>
    <w:p w:rsidR="0042380D" w:rsidRDefault="00727A44" w:rsidP="00727A44">
      <w:pPr>
        <w:spacing w:after="240"/>
      </w:pPr>
      <w:r>
        <w:br/>
        <w:t>Bei der Bezirksbeiratssitzung Mühlhausen am 27.</w:t>
      </w:r>
      <w:r w:rsidR="007E1F10">
        <w:t>0</w:t>
      </w:r>
      <w:r>
        <w:t>9</w:t>
      </w:r>
      <w:r w:rsidR="007E1F10">
        <w:t>.2022</w:t>
      </w:r>
      <w:r>
        <w:t xml:space="preserve"> waren Herr Dr. </w:t>
      </w:r>
      <w:proofErr w:type="spellStart"/>
      <w:r>
        <w:t>Riegger</w:t>
      </w:r>
      <w:proofErr w:type="spellEnd"/>
      <w:r>
        <w:t xml:space="preserve"> und Herr End von der SWSG anwesend um über die </w:t>
      </w:r>
      <w:proofErr w:type="spellStart"/>
      <w:r>
        <w:t>Solarthermieanlagen</w:t>
      </w:r>
      <w:proofErr w:type="spellEnd"/>
      <w:r>
        <w:t xml:space="preserve"> und die Entschädigung der Mieter für das jahrelange Nichtfunktionieren der Anlagen in der </w:t>
      </w:r>
      <w:proofErr w:type="spellStart"/>
      <w:r>
        <w:t>Schneideräckerstraße</w:t>
      </w:r>
      <w:proofErr w:type="spellEnd"/>
      <w:r>
        <w:t xml:space="preserve"> zu informieren. In dieser Sitzung hat Jana Schuster von der SPD nachgefragt, ob die SWSG den gesetzlich vorgeschriebenen hydraulischen Abgleich durchführe. Herr Dr. </w:t>
      </w:r>
      <w:proofErr w:type="spellStart"/>
      <w:r>
        <w:t>Riegger</w:t>
      </w:r>
      <w:proofErr w:type="spellEnd"/>
      <w:r>
        <w:t xml:space="preserve"> hat darauf geantwortet, "dass dies aufgrund des Aufwands nicht möglich sei". Siehe Sitzungsprotokoll.</w:t>
      </w:r>
    </w:p>
    <w:p w:rsidR="00727A44" w:rsidRDefault="00727A44" w:rsidP="00727A44">
      <w:pPr>
        <w:spacing w:after="240"/>
      </w:pPr>
      <w:r>
        <w:t xml:space="preserve">  </w:t>
      </w:r>
      <w:r>
        <w:br/>
        <w:t>Am 29.11.</w:t>
      </w:r>
      <w:r w:rsidR="007E1F10">
        <w:t>2022</w:t>
      </w:r>
      <w:r>
        <w:t xml:space="preserve"> hat der Geschäftsführer der SWSG, Herr </w:t>
      </w:r>
      <w:proofErr w:type="spellStart"/>
      <w:r>
        <w:t>Sidgi</w:t>
      </w:r>
      <w:proofErr w:type="spellEnd"/>
      <w:r>
        <w:t xml:space="preserve">,  in einer Mail an den Bezirksbeirat die Aussage von Herrn Dr. </w:t>
      </w:r>
      <w:proofErr w:type="spellStart"/>
      <w:r>
        <w:t>Riegger</w:t>
      </w:r>
      <w:proofErr w:type="spellEnd"/>
      <w:r>
        <w:t xml:space="preserve"> "richtig gestellt" und um eine Korrektur des Protokolls gebeten. In der von Herrn </w:t>
      </w:r>
      <w:proofErr w:type="spellStart"/>
      <w:r>
        <w:t>Sidgi</w:t>
      </w:r>
      <w:proofErr w:type="spellEnd"/>
      <w:r>
        <w:t xml:space="preserve"> verlangten Korrektur sollte in das Protokoll aufgenommen werden: " "Nichtsdestotrotz beabsichtigt die SWG für ihren Bestand den hydraulischen Abgleich in allen von der Verordnung </w:t>
      </w:r>
      <w:proofErr w:type="spellStart"/>
      <w:r>
        <w:t>EnSimiMaV</w:t>
      </w:r>
      <w:proofErr w:type="spellEnd"/>
      <w:r>
        <w:t xml:space="preserve"> betroffenen Fällen fristgerecht umzusetzen" Wir fragen deshalb, ob die von Herrn </w:t>
      </w:r>
      <w:proofErr w:type="spellStart"/>
      <w:r>
        <w:t>Sidgi</w:t>
      </w:r>
      <w:proofErr w:type="spellEnd"/>
      <w:r>
        <w:t xml:space="preserve"> gemachte Aussage zutrifft. </w:t>
      </w:r>
    </w:p>
    <w:p w:rsidR="00B30820" w:rsidRDefault="00414364">
      <w:pPr>
        <w:spacing w:before="120"/>
        <w:rPr>
          <w:rFonts w:ascii="Arial" w:hAnsi="Arial" w:cs="Arial"/>
        </w:rPr>
      </w:pPr>
      <w:r w:rsidRPr="007E1F10">
        <w:t>In Neugereut gibt es keine Gasheizungen</w:t>
      </w:r>
      <w:r>
        <w:rPr>
          <w:rFonts w:ascii="Arial" w:hAnsi="Arial" w:cs="Arial"/>
        </w:rPr>
        <w:t>.</w:t>
      </w:r>
    </w:p>
    <w:p w:rsidR="0015062B" w:rsidRDefault="0015062B">
      <w:pPr>
        <w:rPr>
          <w:rFonts w:ascii="Arial" w:hAnsi="Arial" w:cs="Arial"/>
        </w:rPr>
      </w:pPr>
    </w:p>
    <w:p w:rsidR="0015062B" w:rsidRDefault="0015062B">
      <w:pPr>
        <w:rPr>
          <w:rFonts w:ascii="Arial" w:hAnsi="Arial" w:cs="Arial"/>
        </w:rPr>
      </w:pPr>
    </w:p>
    <w:p w:rsidR="009E6E59" w:rsidRPr="007E1F10" w:rsidRDefault="009E6E59">
      <w:pPr>
        <w:rPr>
          <w:sz w:val="28"/>
          <w:szCs w:val="28"/>
        </w:rPr>
      </w:pPr>
      <w:r w:rsidRPr="007E1F10">
        <w:rPr>
          <w:sz w:val="28"/>
          <w:szCs w:val="28"/>
        </w:rPr>
        <w:t>Reiner Hofmann</w:t>
      </w:r>
    </w:p>
    <w:p w:rsidR="0042380D" w:rsidRPr="007E1F10" w:rsidRDefault="0042380D">
      <w:pPr>
        <w:rPr>
          <w:sz w:val="28"/>
          <w:szCs w:val="28"/>
        </w:rPr>
      </w:pPr>
      <w:r w:rsidRPr="007E1F10">
        <w:rPr>
          <w:sz w:val="28"/>
          <w:szCs w:val="28"/>
        </w:rPr>
        <w:t>Bezirksbeiratsfraktion Die Fraktion &gt;Linke&gt;SÖS&gt;Piraten&gt;Tierschutz</w:t>
      </w:r>
    </w:p>
    <w:p w:rsidR="0042380D" w:rsidRPr="007E1F10" w:rsidRDefault="0042380D">
      <w:pPr>
        <w:rPr>
          <w:sz w:val="28"/>
          <w:szCs w:val="28"/>
        </w:rPr>
      </w:pPr>
    </w:p>
    <w:p w:rsidR="0042380D" w:rsidRDefault="0042380D"/>
    <w:p w:rsidR="0042380D" w:rsidRDefault="0042380D"/>
    <w:sectPr w:rsidR="0042380D">
      <w:pgSz w:w="11906" w:h="16838"/>
      <w:pgMar w:top="1276" w:right="1417" w:bottom="568"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Arial"/>
    <w:charset w:val="00"/>
    <w:family w:val="swiss"/>
    <w:pitch w:val="variable"/>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FreeSans">
    <w:altName w:val="Arial Unicode MS"/>
    <w:charset w:val="80"/>
    <w:family w:val="swiss"/>
    <w:pitch w:val="default"/>
  </w:font>
  <w:font w:name="Lohit Hindi">
    <w:altName w:val="MS Gothic"/>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berschrift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0B8"/>
    <w:rsid w:val="00014DFA"/>
    <w:rsid w:val="000A2B01"/>
    <w:rsid w:val="000E38B5"/>
    <w:rsid w:val="0015062B"/>
    <w:rsid w:val="0017103D"/>
    <w:rsid w:val="001B6CF2"/>
    <w:rsid w:val="00414364"/>
    <w:rsid w:val="0042380D"/>
    <w:rsid w:val="004C27B0"/>
    <w:rsid w:val="005660B8"/>
    <w:rsid w:val="00572214"/>
    <w:rsid w:val="00727A44"/>
    <w:rsid w:val="007E1F10"/>
    <w:rsid w:val="008064E4"/>
    <w:rsid w:val="00841AD6"/>
    <w:rsid w:val="009E6E59"/>
    <w:rsid w:val="00A7063E"/>
    <w:rsid w:val="00B30820"/>
    <w:rsid w:val="00BC66C5"/>
    <w:rsid w:val="00F36DE4"/>
    <w:rsid w:val="00FA1E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zh-CN"/>
    </w:rPr>
  </w:style>
  <w:style w:type="paragraph" w:styleId="berschrift1">
    <w:name w:val="heading 1"/>
    <w:basedOn w:val="Standard"/>
    <w:next w:val="Standard"/>
    <w:qFormat/>
    <w:pPr>
      <w:keepNext/>
      <w:numPr>
        <w:numId w:val="2"/>
      </w:numPr>
      <w:suppressAutoHyphens w:val="0"/>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4">
    <w:name w:val="Absatz-Standardschriftart4"/>
  </w:style>
  <w:style w:type="character" w:customStyle="1" w:styleId="Absatz-Standardschriftart3">
    <w:name w:val="Absatz-Standardschriftart3"/>
  </w:style>
  <w:style w:type="character" w:customStyle="1" w:styleId="Absatz-Standardschriftart2">
    <w:name w:val="Absatz-Standardschriftart2"/>
  </w:style>
  <w:style w:type="character" w:customStyle="1" w:styleId="Absatz-Standardschriftart1">
    <w:name w:val="Absatz-Standardschriftart1"/>
  </w:style>
  <w:style w:type="character" w:styleId="Fett">
    <w:name w:val="Strong"/>
    <w:qFormat/>
    <w:rPr>
      <w:b/>
      <w:bCs/>
    </w:rPr>
  </w:style>
  <w:style w:type="paragraph" w:customStyle="1" w:styleId="berschrift">
    <w:name w:val="Überschrift"/>
    <w:basedOn w:val="Standard"/>
    <w:next w:val="Textkrper"/>
    <w:pPr>
      <w:keepNext/>
      <w:spacing w:before="240" w:after="120"/>
    </w:pPr>
    <w:rPr>
      <w:rFonts w:ascii="Lucida Sans" w:eastAsia="MS Mincho" w:hAnsi="Lucida Sans" w:cs="Tahoma"/>
      <w:sz w:val="28"/>
      <w:szCs w:val="28"/>
    </w:rPr>
  </w:style>
  <w:style w:type="paragraph" w:styleId="Textkrper">
    <w:name w:val="Body Text"/>
    <w:basedOn w:val="Standard"/>
    <w:pPr>
      <w:spacing w:after="120"/>
    </w:pPr>
  </w:style>
  <w:style w:type="paragraph" w:styleId="Liste">
    <w:name w:val="List"/>
    <w:basedOn w:val="Textkrper"/>
    <w:rPr>
      <w:rFonts w:ascii="Lucida Sans" w:hAnsi="Lucida Sans" w:cs="Tahoma"/>
    </w:rPr>
  </w:style>
  <w:style w:type="paragraph" w:styleId="Beschriftung">
    <w:name w:val="caption"/>
    <w:basedOn w:val="Standard"/>
    <w:qFormat/>
    <w:pPr>
      <w:suppressLineNumbers/>
      <w:spacing w:before="120" w:after="120"/>
    </w:pPr>
    <w:rPr>
      <w:rFonts w:ascii="FreeSans" w:hAnsi="FreeSans" w:cs="Lohit Hindi"/>
      <w:i/>
      <w:iCs/>
      <w:sz w:val="22"/>
    </w:rPr>
  </w:style>
  <w:style w:type="paragraph" w:customStyle="1" w:styleId="Verzeichnis">
    <w:name w:val="Verzeichnis"/>
    <w:basedOn w:val="Standard"/>
    <w:pPr>
      <w:suppressLineNumbers/>
    </w:pPr>
    <w:rPr>
      <w:rFonts w:ascii="Lucida Sans" w:hAnsi="Lucida Sans" w:cs="Tahoma"/>
    </w:rPr>
  </w:style>
  <w:style w:type="paragraph" w:customStyle="1" w:styleId="Beschriftung2">
    <w:name w:val="Beschriftung2"/>
    <w:basedOn w:val="Standard"/>
    <w:pPr>
      <w:suppressLineNumbers/>
      <w:spacing w:before="120" w:after="120"/>
    </w:pPr>
    <w:rPr>
      <w:rFonts w:ascii="Lucida Sans" w:hAnsi="Lucida Sans" w:cs="Tahoma"/>
      <w:i/>
      <w:iCs/>
    </w:rPr>
  </w:style>
  <w:style w:type="paragraph" w:customStyle="1" w:styleId="Beschriftung1">
    <w:name w:val="Beschriftung1"/>
    <w:basedOn w:val="Standard"/>
    <w:pPr>
      <w:suppressLineNumbers/>
      <w:spacing w:before="120" w:after="120"/>
    </w:pPr>
    <w:rPr>
      <w:rFonts w:ascii="Lucida Sans" w:hAnsi="Lucida Sans" w:cs="Tahoma"/>
      <w:i/>
      <w:iCs/>
    </w:rPr>
  </w:style>
  <w:style w:type="paragraph" w:styleId="Sprechblasentext">
    <w:name w:val="Balloon Text"/>
    <w:basedOn w:val="Standard"/>
    <w:rPr>
      <w:rFonts w:ascii="Tahoma" w:hAnsi="Tahoma" w:cs="Tahoma"/>
      <w:sz w:val="16"/>
      <w:szCs w:val="16"/>
    </w:rPr>
  </w:style>
  <w:style w:type="paragraph" w:customStyle="1" w:styleId="Rahmeninhalt">
    <w:name w:val="Rahmeninhalt"/>
    <w:basedOn w:val="Textkrpe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ObjektmitPfeilspitze">
    <w:name w:val="Objekt mit Pfeilspitze"/>
    <w:basedOn w:val="Standard"/>
  </w:style>
  <w:style w:type="paragraph" w:customStyle="1" w:styleId="ObjektmitSchatten">
    <w:name w:val="Objekt mit Schatten"/>
    <w:basedOn w:val="Standard"/>
  </w:style>
  <w:style w:type="paragraph" w:customStyle="1" w:styleId="ObjektohneFllung">
    <w:name w:val="Objekt ohne Füllung"/>
    <w:basedOn w:val="Standard"/>
  </w:style>
  <w:style w:type="paragraph" w:customStyle="1" w:styleId="Text">
    <w:name w:val="Text"/>
    <w:basedOn w:val="Beschriftung1"/>
  </w:style>
  <w:style w:type="paragraph" w:customStyle="1" w:styleId="TextkrperBlocksatz">
    <w:name w:val="Textkörper Blocksatz"/>
    <w:basedOn w:val="Standard"/>
  </w:style>
  <w:style w:type="paragraph" w:customStyle="1" w:styleId="Textkrper-Erstzeileneinzug1">
    <w:name w:val="Textkörper-Erstzeileneinzug1"/>
    <w:basedOn w:val="Textkrper"/>
    <w:pPr>
      <w:ind w:firstLine="283"/>
    </w:pPr>
  </w:style>
  <w:style w:type="paragraph" w:styleId="Titel">
    <w:name w:val="Title"/>
    <w:basedOn w:val="berschrift"/>
    <w:next w:val="Untertitel"/>
    <w:qFormat/>
    <w:pPr>
      <w:jc w:val="center"/>
    </w:pPr>
    <w:rPr>
      <w:b/>
      <w:bCs/>
      <w:sz w:val="36"/>
      <w:szCs w:val="36"/>
    </w:rPr>
  </w:style>
  <w:style w:type="paragraph" w:styleId="Untertitel">
    <w:name w:val="Subtitle"/>
    <w:basedOn w:val="berschrift"/>
    <w:next w:val="Textkrper"/>
    <w:qFormat/>
    <w:pPr>
      <w:jc w:val="center"/>
    </w:pPr>
    <w:rPr>
      <w:i/>
      <w:iCs/>
    </w:rPr>
  </w:style>
  <w:style w:type="paragraph" w:customStyle="1" w:styleId="Titel1">
    <w:name w:val="Titel1"/>
    <w:basedOn w:val="Standard"/>
    <w:pPr>
      <w:jc w:val="center"/>
    </w:pPr>
  </w:style>
  <w:style w:type="paragraph" w:customStyle="1" w:styleId="Titel2">
    <w:name w:val="Titel2"/>
    <w:basedOn w:val="Standard"/>
    <w:pPr>
      <w:spacing w:before="57" w:after="57"/>
      <w:ind w:right="113"/>
      <w:jc w:val="center"/>
    </w:pPr>
  </w:style>
  <w:style w:type="paragraph" w:customStyle="1" w:styleId="berschrift10">
    <w:name w:val="Überschrift1"/>
    <w:basedOn w:val="Standard"/>
    <w:pPr>
      <w:spacing w:before="238" w:after="119"/>
    </w:pPr>
  </w:style>
  <w:style w:type="paragraph" w:customStyle="1" w:styleId="berschrift2">
    <w:name w:val="Überschrift2"/>
    <w:basedOn w:val="Standard"/>
    <w:pPr>
      <w:spacing w:before="238" w:after="119"/>
    </w:pPr>
  </w:style>
  <w:style w:type="paragraph" w:customStyle="1" w:styleId="Malinie">
    <w:name w:val="Maßlinie"/>
    <w:basedOn w:val="Standard"/>
  </w:style>
  <w:style w:type="paragraph" w:customStyle="1" w:styleId="StandardLTGliederung1">
    <w:name w:val="Standard~LT~Gliederung 1"/>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20" w:line="200" w:lineRule="atLeast"/>
      <w:ind w:left="540"/>
    </w:pPr>
    <w:rPr>
      <w:rFonts w:ascii="Tahoma" w:eastAsia="Tahoma" w:hAnsi="Tahoma" w:cs="Tahoma"/>
      <w:color w:val="000000"/>
      <w:sz w:val="48"/>
      <w:szCs w:val="48"/>
      <w:lang w:eastAsia="zh-CN"/>
    </w:rPr>
  </w:style>
  <w:style w:type="paragraph" w:customStyle="1" w:styleId="StandardLTGliederung2">
    <w:name w:val="Standard~LT~Gliederung 2"/>
    <w:basedOn w:val="StandardLTGliederung1"/>
    <w:pPr>
      <w:spacing w:before="100"/>
      <w:ind w:left="1170"/>
    </w:pPr>
    <w:rPr>
      <w:sz w:val="40"/>
      <w:szCs w:val="40"/>
    </w:rPr>
  </w:style>
  <w:style w:type="paragraph" w:customStyle="1" w:styleId="StandardLTGliederung3">
    <w:name w:val="Standard~LT~Gliederung 3"/>
    <w:basedOn w:val="StandardLTGliederung2"/>
    <w:pPr>
      <w:spacing w:before="80"/>
      <w:ind w:left="1800"/>
    </w:pPr>
    <w:rPr>
      <w:sz w:val="32"/>
      <w:szCs w:val="32"/>
    </w:rPr>
  </w:style>
  <w:style w:type="paragraph" w:customStyle="1" w:styleId="StandardLTGliederung4">
    <w:name w:val="Standard~LT~Gliederung 4"/>
    <w:basedOn w:val="StandardLTGliederung3"/>
    <w:pPr>
      <w:ind w:left="2460"/>
    </w:pPr>
  </w:style>
  <w:style w:type="paragraph" w:customStyle="1" w:styleId="StandardLTGliederung5">
    <w:name w:val="Standard~LT~Gliederung 5"/>
    <w:basedOn w:val="StandardLTGliederung4"/>
    <w:pPr>
      <w:ind w:left="3120"/>
    </w:pPr>
  </w:style>
  <w:style w:type="paragraph" w:customStyle="1" w:styleId="StandardLTGliederung6">
    <w:name w:val="Standard~LT~Gliederung 6"/>
    <w:basedOn w:val="StandardLTGliederung5"/>
  </w:style>
  <w:style w:type="paragraph" w:customStyle="1" w:styleId="StandardLTGliederung7">
    <w:name w:val="Standard~LT~Gliederung 7"/>
    <w:basedOn w:val="StandardLTGliederung6"/>
  </w:style>
  <w:style w:type="paragraph" w:customStyle="1" w:styleId="StandardLTGliederung8">
    <w:name w:val="Standard~LT~Gliederung 8"/>
    <w:basedOn w:val="StandardLTGliederung7"/>
  </w:style>
  <w:style w:type="paragraph" w:customStyle="1" w:styleId="StandardLTGliederung9">
    <w:name w:val="Standard~LT~Gliederung 9"/>
    <w:basedOn w:val="StandardLTGliederung8"/>
  </w:style>
  <w:style w:type="paragraph" w:customStyle="1" w:styleId="StandardLTTitel">
    <w:name w:val="Standard~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jc w:val="center"/>
    </w:pPr>
    <w:rPr>
      <w:rFonts w:ascii="Tahoma" w:eastAsia="Tahoma" w:hAnsi="Tahoma" w:cs="Tahoma"/>
      <w:color w:val="000000"/>
      <w:sz w:val="72"/>
      <w:szCs w:val="72"/>
      <w:lang w:eastAsia="zh-CN"/>
    </w:rPr>
  </w:style>
  <w:style w:type="paragraph" w:customStyle="1" w:styleId="StandardLTUntertitel">
    <w:name w:val="Standard~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20" w:line="200" w:lineRule="atLeast"/>
      <w:jc w:val="center"/>
    </w:pPr>
    <w:rPr>
      <w:rFonts w:ascii="Tahoma" w:eastAsia="Tahoma" w:hAnsi="Tahoma" w:cs="Tahoma"/>
      <w:color w:val="000000"/>
      <w:sz w:val="48"/>
      <w:szCs w:val="48"/>
      <w:lang w:eastAsia="zh-CN"/>
    </w:rPr>
  </w:style>
  <w:style w:type="paragraph" w:customStyle="1" w:styleId="StandardLTNotizen">
    <w:name w:val="Standard~LT~Notizen"/>
    <w:pPr>
      <w:widowControl w:val="0"/>
      <w:tabs>
        <w:tab w:val="left" w:pos="0"/>
        <w:tab w:val="left" w:pos="1200"/>
        <w:tab w:val="left" w:pos="2400"/>
        <w:tab w:val="left" w:pos="3600"/>
        <w:tab w:val="left" w:pos="4800"/>
        <w:tab w:val="left" w:pos="6000"/>
        <w:tab w:val="left" w:pos="7200"/>
        <w:tab w:val="left" w:pos="8400"/>
        <w:tab w:val="left" w:pos="9600"/>
        <w:tab w:val="left" w:pos="10800"/>
        <w:tab w:val="left" w:pos="12000"/>
        <w:tab w:val="left" w:pos="13200"/>
        <w:tab w:val="left" w:pos="14400"/>
        <w:tab w:val="left" w:pos="15600"/>
        <w:tab w:val="left" w:pos="16800"/>
      </w:tabs>
      <w:suppressAutoHyphens/>
      <w:autoSpaceDE w:val="0"/>
      <w:spacing w:before="90" w:line="200" w:lineRule="atLeast"/>
    </w:pPr>
    <w:rPr>
      <w:rFonts w:ascii="Tahoma" w:eastAsia="Tahoma" w:hAnsi="Tahoma" w:cs="Tahoma"/>
      <w:color w:val="000000"/>
      <w:sz w:val="24"/>
      <w:szCs w:val="24"/>
      <w:lang w:eastAsia="zh-CN"/>
    </w:rPr>
  </w:style>
  <w:style w:type="paragraph" w:customStyle="1" w:styleId="StandardLTHintergrundobjekte">
    <w:name w:val="Standard~LT~Hintergrundobjekt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color w:val="000000"/>
      <w:sz w:val="48"/>
      <w:szCs w:val="48"/>
      <w:lang w:eastAsia="zh-CN"/>
    </w:rPr>
  </w:style>
  <w:style w:type="paragraph" w:customStyle="1" w:styleId="StandardLTHintergrund">
    <w:name w:val="Standard~LT~Hintergrund"/>
    <w:pPr>
      <w:widowControl w:val="0"/>
      <w:suppressAutoHyphens/>
      <w:autoSpaceDE w:val="0"/>
      <w:jc w:val="center"/>
    </w:pPr>
    <w:rPr>
      <w:rFonts w:ascii="Lucida Sans" w:eastAsia="Lucida Sans Unicode" w:hAnsi="Lucida Sans" w:cs="Lucida Sans"/>
      <w:sz w:val="24"/>
      <w:szCs w:val="24"/>
      <w:lang w:eastAsia="zh-CN"/>
    </w:rPr>
  </w:style>
  <w:style w:type="paragraph" w:customStyle="1" w:styleId="WW-Titel">
    <w:name w:val="WW-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jc w:val="center"/>
    </w:pPr>
    <w:rPr>
      <w:rFonts w:ascii="Tahoma" w:eastAsia="Tahoma" w:hAnsi="Tahoma" w:cs="Tahoma"/>
      <w:color w:val="000000"/>
      <w:sz w:val="72"/>
      <w:szCs w:val="72"/>
      <w:lang w:eastAsia="zh-CN"/>
    </w:rPr>
  </w:style>
  <w:style w:type="paragraph" w:customStyle="1" w:styleId="Hintergrundobjekte">
    <w:name w:val="Hintergrundobjekt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color w:val="000000"/>
      <w:sz w:val="48"/>
      <w:szCs w:val="48"/>
      <w:lang w:eastAsia="zh-CN"/>
    </w:rPr>
  </w:style>
  <w:style w:type="paragraph" w:customStyle="1" w:styleId="Hintergrund">
    <w:name w:val="Hintergrund"/>
    <w:pPr>
      <w:widowControl w:val="0"/>
      <w:suppressAutoHyphens/>
      <w:autoSpaceDE w:val="0"/>
      <w:jc w:val="center"/>
    </w:pPr>
    <w:rPr>
      <w:rFonts w:ascii="Lucida Sans" w:eastAsia="Lucida Sans Unicode" w:hAnsi="Lucida Sans" w:cs="Lucida Sans"/>
      <w:sz w:val="24"/>
      <w:szCs w:val="24"/>
      <w:lang w:eastAsia="zh-CN"/>
    </w:rPr>
  </w:style>
  <w:style w:type="paragraph" w:customStyle="1" w:styleId="Notizen">
    <w:name w:val="Notizen"/>
    <w:pPr>
      <w:widowControl w:val="0"/>
      <w:tabs>
        <w:tab w:val="left" w:pos="0"/>
        <w:tab w:val="left" w:pos="1200"/>
        <w:tab w:val="left" w:pos="2400"/>
        <w:tab w:val="left" w:pos="3600"/>
        <w:tab w:val="left" w:pos="4800"/>
        <w:tab w:val="left" w:pos="6000"/>
        <w:tab w:val="left" w:pos="7200"/>
        <w:tab w:val="left" w:pos="8400"/>
        <w:tab w:val="left" w:pos="9600"/>
        <w:tab w:val="left" w:pos="10800"/>
        <w:tab w:val="left" w:pos="12000"/>
        <w:tab w:val="left" w:pos="13200"/>
        <w:tab w:val="left" w:pos="14400"/>
        <w:tab w:val="left" w:pos="15600"/>
        <w:tab w:val="left" w:pos="16800"/>
      </w:tabs>
      <w:suppressAutoHyphens/>
      <w:autoSpaceDE w:val="0"/>
      <w:spacing w:before="90" w:line="200" w:lineRule="atLeast"/>
    </w:pPr>
    <w:rPr>
      <w:rFonts w:ascii="Tahoma" w:eastAsia="Tahoma" w:hAnsi="Tahoma" w:cs="Tahoma"/>
      <w:color w:val="000000"/>
      <w:sz w:val="24"/>
      <w:szCs w:val="24"/>
      <w:lang w:eastAsia="zh-CN"/>
    </w:rPr>
  </w:style>
  <w:style w:type="paragraph" w:customStyle="1" w:styleId="Gliederung1">
    <w:name w:val="Gliederung 1"/>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20" w:line="200" w:lineRule="atLeast"/>
      <w:ind w:left="540"/>
    </w:pPr>
    <w:rPr>
      <w:rFonts w:ascii="Tahoma" w:eastAsia="Tahoma" w:hAnsi="Tahoma" w:cs="Tahoma"/>
      <w:color w:val="000000"/>
      <w:sz w:val="48"/>
      <w:szCs w:val="48"/>
      <w:lang w:eastAsia="zh-CN"/>
    </w:rPr>
  </w:style>
  <w:style w:type="paragraph" w:customStyle="1" w:styleId="Gliederung2">
    <w:name w:val="Gliederung 2"/>
    <w:basedOn w:val="Gliederung1"/>
    <w:pPr>
      <w:spacing w:before="100"/>
      <w:ind w:left="1170"/>
    </w:pPr>
    <w:rPr>
      <w:sz w:val="40"/>
      <w:szCs w:val="40"/>
    </w:rPr>
  </w:style>
  <w:style w:type="paragraph" w:customStyle="1" w:styleId="Gliederung3">
    <w:name w:val="Gliederung 3"/>
    <w:basedOn w:val="Gliederung2"/>
    <w:pPr>
      <w:spacing w:before="80"/>
      <w:ind w:left="1800"/>
    </w:pPr>
    <w:rPr>
      <w:sz w:val="32"/>
      <w:szCs w:val="32"/>
    </w:rPr>
  </w:style>
  <w:style w:type="paragraph" w:customStyle="1" w:styleId="Gliederung4">
    <w:name w:val="Gliederung 4"/>
    <w:basedOn w:val="Gliederung3"/>
    <w:pPr>
      <w:ind w:left="2460"/>
    </w:pPr>
  </w:style>
  <w:style w:type="paragraph" w:customStyle="1" w:styleId="Gliederung5">
    <w:name w:val="Gliederung 5"/>
    <w:basedOn w:val="Gliederung4"/>
    <w:pPr>
      <w:ind w:left="3120"/>
    </w:pPr>
  </w:style>
  <w:style w:type="paragraph" w:customStyle="1" w:styleId="Gliederung6">
    <w:name w:val="Gliederung 6"/>
    <w:basedOn w:val="Gliederung5"/>
  </w:style>
  <w:style w:type="paragraph" w:customStyle="1" w:styleId="Gliederung7">
    <w:name w:val="Gliederung 7"/>
    <w:basedOn w:val="Gliederung6"/>
  </w:style>
  <w:style w:type="paragraph" w:customStyle="1" w:styleId="Gliederung8">
    <w:name w:val="Gliederung 8"/>
    <w:basedOn w:val="Gliederung7"/>
  </w:style>
  <w:style w:type="paragraph" w:customStyle="1" w:styleId="Gliederung9">
    <w:name w:val="Gliederung 9"/>
    <w:basedOn w:val="Gliederung8"/>
  </w:style>
  <w:style w:type="paragraph" w:customStyle="1" w:styleId="WW-Titel1">
    <w:name w:val="WW-Titel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jc w:val="center"/>
    </w:pPr>
    <w:rPr>
      <w:rFonts w:ascii="Tahoma" w:eastAsia="Tahoma" w:hAnsi="Tahoma" w:cs="Tahoma"/>
      <w:color w:val="000000"/>
      <w:sz w:val="72"/>
      <w:szCs w:val="72"/>
      <w:lang w:eastAsia="zh-CN"/>
    </w:rPr>
  </w:style>
  <w:style w:type="character" w:styleId="Hyperlink">
    <w:name w:val="Hyperlink"/>
    <w:uiPriority w:val="99"/>
    <w:unhideWhenUsed/>
    <w:rsid w:val="00B308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zh-CN"/>
    </w:rPr>
  </w:style>
  <w:style w:type="paragraph" w:styleId="berschrift1">
    <w:name w:val="heading 1"/>
    <w:basedOn w:val="Standard"/>
    <w:next w:val="Standard"/>
    <w:qFormat/>
    <w:pPr>
      <w:keepNext/>
      <w:numPr>
        <w:numId w:val="2"/>
      </w:numPr>
      <w:suppressAutoHyphens w:val="0"/>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4">
    <w:name w:val="Absatz-Standardschriftart4"/>
  </w:style>
  <w:style w:type="character" w:customStyle="1" w:styleId="Absatz-Standardschriftart3">
    <w:name w:val="Absatz-Standardschriftart3"/>
  </w:style>
  <w:style w:type="character" w:customStyle="1" w:styleId="Absatz-Standardschriftart2">
    <w:name w:val="Absatz-Standardschriftart2"/>
  </w:style>
  <w:style w:type="character" w:customStyle="1" w:styleId="Absatz-Standardschriftart1">
    <w:name w:val="Absatz-Standardschriftart1"/>
  </w:style>
  <w:style w:type="character" w:styleId="Fett">
    <w:name w:val="Strong"/>
    <w:qFormat/>
    <w:rPr>
      <w:b/>
      <w:bCs/>
    </w:rPr>
  </w:style>
  <w:style w:type="paragraph" w:customStyle="1" w:styleId="berschrift">
    <w:name w:val="Überschrift"/>
    <w:basedOn w:val="Standard"/>
    <w:next w:val="Textkrper"/>
    <w:pPr>
      <w:keepNext/>
      <w:spacing w:before="240" w:after="120"/>
    </w:pPr>
    <w:rPr>
      <w:rFonts w:ascii="Lucida Sans" w:eastAsia="MS Mincho" w:hAnsi="Lucida Sans" w:cs="Tahoma"/>
      <w:sz w:val="28"/>
      <w:szCs w:val="28"/>
    </w:rPr>
  </w:style>
  <w:style w:type="paragraph" w:styleId="Textkrper">
    <w:name w:val="Body Text"/>
    <w:basedOn w:val="Standard"/>
    <w:pPr>
      <w:spacing w:after="120"/>
    </w:pPr>
  </w:style>
  <w:style w:type="paragraph" w:styleId="Liste">
    <w:name w:val="List"/>
    <w:basedOn w:val="Textkrper"/>
    <w:rPr>
      <w:rFonts w:ascii="Lucida Sans" w:hAnsi="Lucida Sans" w:cs="Tahoma"/>
    </w:rPr>
  </w:style>
  <w:style w:type="paragraph" w:styleId="Beschriftung">
    <w:name w:val="caption"/>
    <w:basedOn w:val="Standard"/>
    <w:qFormat/>
    <w:pPr>
      <w:suppressLineNumbers/>
      <w:spacing w:before="120" w:after="120"/>
    </w:pPr>
    <w:rPr>
      <w:rFonts w:ascii="FreeSans" w:hAnsi="FreeSans" w:cs="Lohit Hindi"/>
      <w:i/>
      <w:iCs/>
      <w:sz w:val="22"/>
    </w:rPr>
  </w:style>
  <w:style w:type="paragraph" w:customStyle="1" w:styleId="Verzeichnis">
    <w:name w:val="Verzeichnis"/>
    <w:basedOn w:val="Standard"/>
    <w:pPr>
      <w:suppressLineNumbers/>
    </w:pPr>
    <w:rPr>
      <w:rFonts w:ascii="Lucida Sans" w:hAnsi="Lucida Sans" w:cs="Tahoma"/>
    </w:rPr>
  </w:style>
  <w:style w:type="paragraph" w:customStyle="1" w:styleId="Beschriftung2">
    <w:name w:val="Beschriftung2"/>
    <w:basedOn w:val="Standard"/>
    <w:pPr>
      <w:suppressLineNumbers/>
      <w:spacing w:before="120" w:after="120"/>
    </w:pPr>
    <w:rPr>
      <w:rFonts w:ascii="Lucida Sans" w:hAnsi="Lucida Sans" w:cs="Tahoma"/>
      <w:i/>
      <w:iCs/>
    </w:rPr>
  </w:style>
  <w:style w:type="paragraph" w:customStyle="1" w:styleId="Beschriftung1">
    <w:name w:val="Beschriftung1"/>
    <w:basedOn w:val="Standard"/>
    <w:pPr>
      <w:suppressLineNumbers/>
      <w:spacing w:before="120" w:after="120"/>
    </w:pPr>
    <w:rPr>
      <w:rFonts w:ascii="Lucida Sans" w:hAnsi="Lucida Sans" w:cs="Tahoma"/>
      <w:i/>
      <w:iCs/>
    </w:rPr>
  </w:style>
  <w:style w:type="paragraph" w:styleId="Sprechblasentext">
    <w:name w:val="Balloon Text"/>
    <w:basedOn w:val="Standard"/>
    <w:rPr>
      <w:rFonts w:ascii="Tahoma" w:hAnsi="Tahoma" w:cs="Tahoma"/>
      <w:sz w:val="16"/>
      <w:szCs w:val="16"/>
    </w:rPr>
  </w:style>
  <w:style w:type="paragraph" w:customStyle="1" w:styleId="Rahmeninhalt">
    <w:name w:val="Rahmeninhalt"/>
    <w:basedOn w:val="Textkrpe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ObjektmitPfeilspitze">
    <w:name w:val="Objekt mit Pfeilspitze"/>
    <w:basedOn w:val="Standard"/>
  </w:style>
  <w:style w:type="paragraph" w:customStyle="1" w:styleId="ObjektmitSchatten">
    <w:name w:val="Objekt mit Schatten"/>
    <w:basedOn w:val="Standard"/>
  </w:style>
  <w:style w:type="paragraph" w:customStyle="1" w:styleId="ObjektohneFllung">
    <w:name w:val="Objekt ohne Füllung"/>
    <w:basedOn w:val="Standard"/>
  </w:style>
  <w:style w:type="paragraph" w:customStyle="1" w:styleId="Text">
    <w:name w:val="Text"/>
    <w:basedOn w:val="Beschriftung1"/>
  </w:style>
  <w:style w:type="paragraph" w:customStyle="1" w:styleId="TextkrperBlocksatz">
    <w:name w:val="Textkörper Blocksatz"/>
    <w:basedOn w:val="Standard"/>
  </w:style>
  <w:style w:type="paragraph" w:customStyle="1" w:styleId="Textkrper-Erstzeileneinzug1">
    <w:name w:val="Textkörper-Erstzeileneinzug1"/>
    <w:basedOn w:val="Textkrper"/>
    <w:pPr>
      <w:ind w:firstLine="283"/>
    </w:pPr>
  </w:style>
  <w:style w:type="paragraph" w:styleId="Titel">
    <w:name w:val="Title"/>
    <w:basedOn w:val="berschrift"/>
    <w:next w:val="Untertitel"/>
    <w:qFormat/>
    <w:pPr>
      <w:jc w:val="center"/>
    </w:pPr>
    <w:rPr>
      <w:b/>
      <w:bCs/>
      <w:sz w:val="36"/>
      <w:szCs w:val="36"/>
    </w:rPr>
  </w:style>
  <w:style w:type="paragraph" w:styleId="Untertitel">
    <w:name w:val="Subtitle"/>
    <w:basedOn w:val="berschrift"/>
    <w:next w:val="Textkrper"/>
    <w:qFormat/>
    <w:pPr>
      <w:jc w:val="center"/>
    </w:pPr>
    <w:rPr>
      <w:i/>
      <w:iCs/>
    </w:rPr>
  </w:style>
  <w:style w:type="paragraph" w:customStyle="1" w:styleId="Titel1">
    <w:name w:val="Titel1"/>
    <w:basedOn w:val="Standard"/>
    <w:pPr>
      <w:jc w:val="center"/>
    </w:pPr>
  </w:style>
  <w:style w:type="paragraph" w:customStyle="1" w:styleId="Titel2">
    <w:name w:val="Titel2"/>
    <w:basedOn w:val="Standard"/>
    <w:pPr>
      <w:spacing w:before="57" w:after="57"/>
      <w:ind w:right="113"/>
      <w:jc w:val="center"/>
    </w:pPr>
  </w:style>
  <w:style w:type="paragraph" w:customStyle="1" w:styleId="berschrift10">
    <w:name w:val="Überschrift1"/>
    <w:basedOn w:val="Standard"/>
    <w:pPr>
      <w:spacing w:before="238" w:after="119"/>
    </w:pPr>
  </w:style>
  <w:style w:type="paragraph" w:customStyle="1" w:styleId="berschrift2">
    <w:name w:val="Überschrift2"/>
    <w:basedOn w:val="Standard"/>
    <w:pPr>
      <w:spacing w:before="238" w:after="119"/>
    </w:pPr>
  </w:style>
  <w:style w:type="paragraph" w:customStyle="1" w:styleId="Malinie">
    <w:name w:val="Maßlinie"/>
    <w:basedOn w:val="Standard"/>
  </w:style>
  <w:style w:type="paragraph" w:customStyle="1" w:styleId="StandardLTGliederung1">
    <w:name w:val="Standard~LT~Gliederung 1"/>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20" w:line="200" w:lineRule="atLeast"/>
      <w:ind w:left="540"/>
    </w:pPr>
    <w:rPr>
      <w:rFonts w:ascii="Tahoma" w:eastAsia="Tahoma" w:hAnsi="Tahoma" w:cs="Tahoma"/>
      <w:color w:val="000000"/>
      <w:sz w:val="48"/>
      <w:szCs w:val="48"/>
      <w:lang w:eastAsia="zh-CN"/>
    </w:rPr>
  </w:style>
  <w:style w:type="paragraph" w:customStyle="1" w:styleId="StandardLTGliederung2">
    <w:name w:val="Standard~LT~Gliederung 2"/>
    <w:basedOn w:val="StandardLTGliederung1"/>
    <w:pPr>
      <w:spacing w:before="100"/>
      <w:ind w:left="1170"/>
    </w:pPr>
    <w:rPr>
      <w:sz w:val="40"/>
      <w:szCs w:val="40"/>
    </w:rPr>
  </w:style>
  <w:style w:type="paragraph" w:customStyle="1" w:styleId="StandardLTGliederung3">
    <w:name w:val="Standard~LT~Gliederung 3"/>
    <w:basedOn w:val="StandardLTGliederung2"/>
    <w:pPr>
      <w:spacing w:before="80"/>
      <w:ind w:left="1800"/>
    </w:pPr>
    <w:rPr>
      <w:sz w:val="32"/>
      <w:szCs w:val="32"/>
    </w:rPr>
  </w:style>
  <w:style w:type="paragraph" w:customStyle="1" w:styleId="StandardLTGliederung4">
    <w:name w:val="Standard~LT~Gliederung 4"/>
    <w:basedOn w:val="StandardLTGliederung3"/>
    <w:pPr>
      <w:ind w:left="2460"/>
    </w:pPr>
  </w:style>
  <w:style w:type="paragraph" w:customStyle="1" w:styleId="StandardLTGliederung5">
    <w:name w:val="Standard~LT~Gliederung 5"/>
    <w:basedOn w:val="StandardLTGliederung4"/>
    <w:pPr>
      <w:ind w:left="3120"/>
    </w:pPr>
  </w:style>
  <w:style w:type="paragraph" w:customStyle="1" w:styleId="StandardLTGliederung6">
    <w:name w:val="Standard~LT~Gliederung 6"/>
    <w:basedOn w:val="StandardLTGliederung5"/>
  </w:style>
  <w:style w:type="paragraph" w:customStyle="1" w:styleId="StandardLTGliederung7">
    <w:name w:val="Standard~LT~Gliederung 7"/>
    <w:basedOn w:val="StandardLTGliederung6"/>
  </w:style>
  <w:style w:type="paragraph" w:customStyle="1" w:styleId="StandardLTGliederung8">
    <w:name w:val="Standard~LT~Gliederung 8"/>
    <w:basedOn w:val="StandardLTGliederung7"/>
  </w:style>
  <w:style w:type="paragraph" w:customStyle="1" w:styleId="StandardLTGliederung9">
    <w:name w:val="Standard~LT~Gliederung 9"/>
    <w:basedOn w:val="StandardLTGliederung8"/>
  </w:style>
  <w:style w:type="paragraph" w:customStyle="1" w:styleId="StandardLTTitel">
    <w:name w:val="Standard~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jc w:val="center"/>
    </w:pPr>
    <w:rPr>
      <w:rFonts w:ascii="Tahoma" w:eastAsia="Tahoma" w:hAnsi="Tahoma" w:cs="Tahoma"/>
      <w:color w:val="000000"/>
      <w:sz w:val="72"/>
      <w:szCs w:val="72"/>
      <w:lang w:eastAsia="zh-CN"/>
    </w:rPr>
  </w:style>
  <w:style w:type="paragraph" w:customStyle="1" w:styleId="StandardLTUntertitel">
    <w:name w:val="Standard~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20" w:line="200" w:lineRule="atLeast"/>
      <w:jc w:val="center"/>
    </w:pPr>
    <w:rPr>
      <w:rFonts w:ascii="Tahoma" w:eastAsia="Tahoma" w:hAnsi="Tahoma" w:cs="Tahoma"/>
      <w:color w:val="000000"/>
      <w:sz w:val="48"/>
      <w:szCs w:val="48"/>
      <w:lang w:eastAsia="zh-CN"/>
    </w:rPr>
  </w:style>
  <w:style w:type="paragraph" w:customStyle="1" w:styleId="StandardLTNotizen">
    <w:name w:val="Standard~LT~Notizen"/>
    <w:pPr>
      <w:widowControl w:val="0"/>
      <w:tabs>
        <w:tab w:val="left" w:pos="0"/>
        <w:tab w:val="left" w:pos="1200"/>
        <w:tab w:val="left" w:pos="2400"/>
        <w:tab w:val="left" w:pos="3600"/>
        <w:tab w:val="left" w:pos="4800"/>
        <w:tab w:val="left" w:pos="6000"/>
        <w:tab w:val="left" w:pos="7200"/>
        <w:tab w:val="left" w:pos="8400"/>
        <w:tab w:val="left" w:pos="9600"/>
        <w:tab w:val="left" w:pos="10800"/>
        <w:tab w:val="left" w:pos="12000"/>
        <w:tab w:val="left" w:pos="13200"/>
        <w:tab w:val="left" w:pos="14400"/>
        <w:tab w:val="left" w:pos="15600"/>
        <w:tab w:val="left" w:pos="16800"/>
      </w:tabs>
      <w:suppressAutoHyphens/>
      <w:autoSpaceDE w:val="0"/>
      <w:spacing w:before="90" w:line="200" w:lineRule="atLeast"/>
    </w:pPr>
    <w:rPr>
      <w:rFonts w:ascii="Tahoma" w:eastAsia="Tahoma" w:hAnsi="Tahoma" w:cs="Tahoma"/>
      <w:color w:val="000000"/>
      <w:sz w:val="24"/>
      <w:szCs w:val="24"/>
      <w:lang w:eastAsia="zh-CN"/>
    </w:rPr>
  </w:style>
  <w:style w:type="paragraph" w:customStyle="1" w:styleId="StandardLTHintergrundobjekte">
    <w:name w:val="Standard~LT~Hintergrundobjekt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color w:val="000000"/>
      <w:sz w:val="48"/>
      <w:szCs w:val="48"/>
      <w:lang w:eastAsia="zh-CN"/>
    </w:rPr>
  </w:style>
  <w:style w:type="paragraph" w:customStyle="1" w:styleId="StandardLTHintergrund">
    <w:name w:val="Standard~LT~Hintergrund"/>
    <w:pPr>
      <w:widowControl w:val="0"/>
      <w:suppressAutoHyphens/>
      <w:autoSpaceDE w:val="0"/>
      <w:jc w:val="center"/>
    </w:pPr>
    <w:rPr>
      <w:rFonts w:ascii="Lucida Sans" w:eastAsia="Lucida Sans Unicode" w:hAnsi="Lucida Sans" w:cs="Lucida Sans"/>
      <w:sz w:val="24"/>
      <w:szCs w:val="24"/>
      <w:lang w:eastAsia="zh-CN"/>
    </w:rPr>
  </w:style>
  <w:style w:type="paragraph" w:customStyle="1" w:styleId="WW-Titel">
    <w:name w:val="WW-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jc w:val="center"/>
    </w:pPr>
    <w:rPr>
      <w:rFonts w:ascii="Tahoma" w:eastAsia="Tahoma" w:hAnsi="Tahoma" w:cs="Tahoma"/>
      <w:color w:val="000000"/>
      <w:sz w:val="72"/>
      <w:szCs w:val="72"/>
      <w:lang w:eastAsia="zh-CN"/>
    </w:rPr>
  </w:style>
  <w:style w:type="paragraph" w:customStyle="1" w:styleId="Hintergrundobjekte">
    <w:name w:val="Hintergrundobjekt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color w:val="000000"/>
      <w:sz w:val="48"/>
      <w:szCs w:val="48"/>
      <w:lang w:eastAsia="zh-CN"/>
    </w:rPr>
  </w:style>
  <w:style w:type="paragraph" w:customStyle="1" w:styleId="Hintergrund">
    <w:name w:val="Hintergrund"/>
    <w:pPr>
      <w:widowControl w:val="0"/>
      <w:suppressAutoHyphens/>
      <w:autoSpaceDE w:val="0"/>
      <w:jc w:val="center"/>
    </w:pPr>
    <w:rPr>
      <w:rFonts w:ascii="Lucida Sans" w:eastAsia="Lucida Sans Unicode" w:hAnsi="Lucida Sans" w:cs="Lucida Sans"/>
      <w:sz w:val="24"/>
      <w:szCs w:val="24"/>
      <w:lang w:eastAsia="zh-CN"/>
    </w:rPr>
  </w:style>
  <w:style w:type="paragraph" w:customStyle="1" w:styleId="Notizen">
    <w:name w:val="Notizen"/>
    <w:pPr>
      <w:widowControl w:val="0"/>
      <w:tabs>
        <w:tab w:val="left" w:pos="0"/>
        <w:tab w:val="left" w:pos="1200"/>
        <w:tab w:val="left" w:pos="2400"/>
        <w:tab w:val="left" w:pos="3600"/>
        <w:tab w:val="left" w:pos="4800"/>
        <w:tab w:val="left" w:pos="6000"/>
        <w:tab w:val="left" w:pos="7200"/>
        <w:tab w:val="left" w:pos="8400"/>
        <w:tab w:val="left" w:pos="9600"/>
        <w:tab w:val="left" w:pos="10800"/>
        <w:tab w:val="left" w:pos="12000"/>
        <w:tab w:val="left" w:pos="13200"/>
        <w:tab w:val="left" w:pos="14400"/>
        <w:tab w:val="left" w:pos="15600"/>
        <w:tab w:val="left" w:pos="16800"/>
      </w:tabs>
      <w:suppressAutoHyphens/>
      <w:autoSpaceDE w:val="0"/>
      <w:spacing w:before="90" w:line="200" w:lineRule="atLeast"/>
    </w:pPr>
    <w:rPr>
      <w:rFonts w:ascii="Tahoma" w:eastAsia="Tahoma" w:hAnsi="Tahoma" w:cs="Tahoma"/>
      <w:color w:val="000000"/>
      <w:sz w:val="24"/>
      <w:szCs w:val="24"/>
      <w:lang w:eastAsia="zh-CN"/>
    </w:rPr>
  </w:style>
  <w:style w:type="paragraph" w:customStyle="1" w:styleId="Gliederung1">
    <w:name w:val="Gliederung 1"/>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20" w:line="200" w:lineRule="atLeast"/>
      <w:ind w:left="540"/>
    </w:pPr>
    <w:rPr>
      <w:rFonts w:ascii="Tahoma" w:eastAsia="Tahoma" w:hAnsi="Tahoma" w:cs="Tahoma"/>
      <w:color w:val="000000"/>
      <w:sz w:val="48"/>
      <w:szCs w:val="48"/>
      <w:lang w:eastAsia="zh-CN"/>
    </w:rPr>
  </w:style>
  <w:style w:type="paragraph" w:customStyle="1" w:styleId="Gliederung2">
    <w:name w:val="Gliederung 2"/>
    <w:basedOn w:val="Gliederung1"/>
    <w:pPr>
      <w:spacing w:before="100"/>
      <w:ind w:left="1170"/>
    </w:pPr>
    <w:rPr>
      <w:sz w:val="40"/>
      <w:szCs w:val="40"/>
    </w:rPr>
  </w:style>
  <w:style w:type="paragraph" w:customStyle="1" w:styleId="Gliederung3">
    <w:name w:val="Gliederung 3"/>
    <w:basedOn w:val="Gliederung2"/>
    <w:pPr>
      <w:spacing w:before="80"/>
      <w:ind w:left="1800"/>
    </w:pPr>
    <w:rPr>
      <w:sz w:val="32"/>
      <w:szCs w:val="32"/>
    </w:rPr>
  </w:style>
  <w:style w:type="paragraph" w:customStyle="1" w:styleId="Gliederung4">
    <w:name w:val="Gliederung 4"/>
    <w:basedOn w:val="Gliederung3"/>
    <w:pPr>
      <w:ind w:left="2460"/>
    </w:pPr>
  </w:style>
  <w:style w:type="paragraph" w:customStyle="1" w:styleId="Gliederung5">
    <w:name w:val="Gliederung 5"/>
    <w:basedOn w:val="Gliederung4"/>
    <w:pPr>
      <w:ind w:left="3120"/>
    </w:pPr>
  </w:style>
  <w:style w:type="paragraph" w:customStyle="1" w:styleId="Gliederung6">
    <w:name w:val="Gliederung 6"/>
    <w:basedOn w:val="Gliederung5"/>
  </w:style>
  <w:style w:type="paragraph" w:customStyle="1" w:styleId="Gliederung7">
    <w:name w:val="Gliederung 7"/>
    <w:basedOn w:val="Gliederung6"/>
  </w:style>
  <w:style w:type="paragraph" w:customStyle="1" w:styleId="Gliederung8">
    <w:name w:val="Gliederung 8"/>
    <w:basedOn w:val="Gliederung7"/>
  </w:style>
  <w:style w:type="paragraph" w:customStyle="1" w:styleId="Gliederung9">
    <w:name w:val="Gliederung 9"/>
    <w:basedOn w:val="Gliederung8"/>
  </w:style>
  <w:style w:type="paragraph" w:customStyle="1" w:styleId="WW-Titel1">
    <w:name w:val="WW-Titel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jc w:val="center"/>
    </w:pPr>
    <w:rPr>
      <w:rFonts w:ascii="Tahoma" w:eastAsia="Tahoma" w:hAnsi="Tahoma" w:cs="Tahoma"/>
      <w:color w:val="000000"/>
      <w:sz w:val="72"/>
      <w:szCs w:val="72"/>
      <w:lang w:eastAsia="zh-CN"/>
    </w:rPr>
  </w:style>
  <w:style w:type="character" w:styleId="Hyperlink">
    <w:name w:val="Hyperlink"/>
    <w:uiPriority w:val="99"/>
    <w:unhideWhenUsed/>
    <w:rsid w:val="00B308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057506">
      <w:bodyDiv w:val="1"/>
      <w:marLeft w:val="0"/>
      <w:marRight w:val="0"/>
      <w:marTop w:val="0"/>
      <w:marBottom w:val="0"/>
      <w:divBdr>
        <w:top w:val="none" w:sz="0" w:space="0" w:color="auto"/>
        <w:left w:val="none" w:sz="0" w:space="0" w:color="auto"/>
        <w:bottom w:val="none" w:sz="0" w:space="0" w:color="auto"/>
        <w:right w:val="none" w:sz="0" w:space="0" w:color="auto"/>
      </w:divBdr>
    </w:div>
    <w:div w:id="1354572373">
      <w:bodyDiv w:val="1"/>
      <w:marLeft w:val="0"/>
      <w:marRight w:val="0"/>
      <w:marTop w:val="0"/>
      <w:marBottom w:val="0"/>
      <w:divBdr>
        <w:top w:val="none" w:sz="0" w:space="0" w:color="auto"/>
        <w:left w:val="none" w:sz="0" w:space="0" w:color="auto"/>
        <w:bottom w:val="none" w:sz="0" w:space="0" w:color="auto"/>
        <w:right w:val="none" w:sz="0" w:space="0" w:color="auto"/>
      </w:divBdr>
      <w:divsChild>
        <w:div w:id="534738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tenunbinnen.de/videos/heizung-energie-hydraulischer-abgleich-kosten-sparen-100.html" TargetMode="Externa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Eberhard\Anwendungsdaten\Microsoft\Templates\Antrag%20BB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Antrag BBR.dot</Template>
  <TotalTime>0</TotalTime>
  <Pages>2</Pages>
  <Words>444</Words>
  <Characters>2802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3240</CharactersWithSpaces>
  <SharedDoc>false</SharedDoc>
  <HLinks>
    <vt:vector size="6" baseType="variant">
      <vt:variant>
        <vt:i4>5373978</vt:i4>
      </vt:variant>
      <vt:variant>
        <vt:i4>0</vt:i4>
      </vt:variant>
      <vt:variant>
        <vt:i4>0</vt:i4>
      </vt:variant>
      <vt:variant>
        <vt:i4>5</vt:i4>
      </vt:variant>
      <vt:variant>
        <vt:lpwstr>https://www.butenunbinnen.de/videos/heizung-energie-hydraulischer-abgleich-kosten-sparen-100.html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Reiner</dc:creator>
  <cp:lastModifiedBy>Reiner</cp:lastModifiedBy>
  <cp:revision>4</cp:revision>
  <cp:lastPrinted>2018-02-27T14:04:00Z</cp:lastPrinted>
  <dcterms:created xsi:type="dcterms:W3CDTF">2023-10-10T14:32:00Z</dcterms:created>
  <dcterms:modified xsi:type="dcterms:W3CDTF">2023-10-10T14:45:00Z</dcterms:modified>
</cp:coreProperties>
</file>